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72" w:rsidRPr="00CC219E" w:rsidRDefault="006A3772" w:rsidP="00283286">
      <w:pPr>
        <w:spacing w:before="100" w:beforeAutospacing="1" w:after="100" w:afterAutospacing="1"/>
        <w:jc w:val="both"/>
        <w:rPr>
          <w:rFonts w:ascii="Calibri" w:hAnsi="Calibri"/>
        </w:rPr>
      </w:pPr>
    </w:p>
    <w:p w:rsidR="006A3772" w:rsidRPr="00CC219E" w:rsidRDefault="006A3772" w:rsidP="00283286">
      <w:pPr>
        <w:spacing w:before="100" w:beforeAutospacing="1" w:after="100" w:afterAutospacing="1"/>
        <w:jc w:val="both"/>
        <w:rPr>
          <w:rFonts w:ascii="Calibri" w:hAnsi="Calibri"/>
        </w:rPr>
      </w:pPr>
    </w:p>
    <w:p w:rsidR="00A05DD8" w:rsidRPr="005C4F7B" w:rsidRDefault="006A3772" w:rsidP="00283286">
      <w:pPr>
        <w:pStyle w:val="Ttulo1"/>
        <w:spacing w:before="100" w:beforeAutospacing="1" w:after="100" w:afterAutospacing="1"/>
      </w:pPr>
      <w:r w:rsidRPr="005C4F7B">
        <w:t>COMISSÃO PRÓPRIA DE AVALIAÇÃO DA UERJ</w:t>
      </w:r>
    </w:p>
    <w:p w:rsidR="00A05DD8" w:rsidRPr="005C4F7B" w:rsidRDefault="00A05DD8" w:rsidP="00283286">
      <w:pPr>
        <w:spacing w:before="100" w:beforeAutospacing="1" w:after="100" w:afterAutospacing="1"/>
        <w:jc w:val="center"/>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center"/>
        <w:rPr>
          <w:rFonts w:ascii="Calibri" w:hAnsi="Calibri"/>
        </w:rPr>
      </w:pPr>
      <w:r w:rsidRPr="005C4F7B">
        <w:rPr>
          <w:rFonts w:ascii="Calibri" w:hAnsi="Calibri"/>
        </w:rPr>
        <w:t>_______________________________________________________________</w:t>
      </w: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A05DD8" w:rsidP="00283286">
      <w:pPr>
        <w:pStyle w:val="Ttulo2"/>
        <w:spacing w:before="100" w:beforeAutospacing="1" w:after="100" w:afterAutospacing="1"/>
        <w:rPr>
          <w:b/>
        </w:rPr>
      </w:pPr>
      <w:r w:rsidRPr="005C4F7B">
        <w:rPr>
          <w:b/>
        </w:rPr>
        <w:t>REGULAMENTO</w:t>
      </w:r>
    </w:p>
    <w:p w:rsidR="006A3772" w:rsidRPr="005C4F7B" w:rsidRDefault="006A3772" w:rsidP="00283286">
      <w:pPr>
        <w:pStyle w:val="Ttulo2"/>
        <w:spacing w:before="100" w:beforeAutospacing="1" w:after="100" w:afterAutospacing="1"/>
        <w:jc w:val="both"/>
        <w:rPr>
          <w:b/>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283286">
      <w:pPr>
        <w:spacing w:before="100" w:beforeAutospacing="1" w:after="100" w:afterAutospacing="1"/>
        <w:jc w:val="both"/>
        <w:rPr>
          <w:rFonts w:ascii="Calibri" w:hAnsi="Calibri"/>
        </w:rPr>
      </w:pPr>
    </w:p>
    <w:p w:rsidR="006A3772" w:rsidRPr="005C4F7B" w:rsidRDefault="006A3772" w:rsidP="005C4F7B">
      <w:pPr>
        <w:pStyle w:val="Ttulo1"/>
      </w:pPr>
      <w:r w:rsidRPr="005C4F7B">
        <w:rPr>
          <w:sz w:val="24"/>
        </w:rPr>
        <w:t xml:space="preserve">Rio de Janeiro, </w:t>
      </w:r>
      <w:r w:rsidR="00751B21" w:rsidRPr="005C4F7B">
        <w:rPr>
          <w:sz w:val="24"/>
        </w:rPr>
        <w:t>19 de outubro</w:t>
      </w:r>
      <w:r w:rsidRPr="005C4F7B">
        <w:rPr>
          <w:sz w:val="24"/>
        </w:rPr>
        <w:t xml:space="preserve"> de 20</w:t>
      </w:r>
      <w:r w:rsidR="00A05DD8" w:rsidRPr="005C4F7B">
        <w:rPr>
          <w:sz w:val="24"/>
        </w:rPr>
        <w:t>16</w:t>
      </w:r>
      <w:r w:rsidRPr="005C4F7B">
        <w:rPr>
          <w:sz w:val="24"/>
        </w:rPr>
        <w:t>.</w:t>
      </w:r>
      <w:r w:rsidRPr="005C4F7B">
        <w:br w:type="page"/>
      </w:r>
      <w:r w:rsidR="00A05DD8" w:rsidRPr="005C4F7B">
        <w:lastRenderedPageBreak/>
        <w:t>REGULAMENTO</w:t>
      </w:r>
      <w:r w:rsidRPr="005C4F7B">
        <w:t xml:space="preserve"> DA COMISSÃO PRÓPRIA DE AVALIAÇÃO DA UERJ</w:t>
      </w:r>
      <w:r w:rsidR="00A45890" w:rsidRPr="005C4F7B">
        <w:t xml:space="preserve"> </w:t>
      </w:r>
    </w:p>
    <w:p w:rsidR="006A3772" w:rsidRPr="005C4F7B" w:rsidRDefault="006A3772" w:rsidP="005C4F7B">
      <w:pPr>
        <w:pStyle w:val="Corpodetexto"/>
        <w:rPr>
          <w:rFonts w:ascii="Calibri" w:hAnsi="Calibri"/>
          <w:sz w:val="24"/>
          <w:szCs w:val="24"/>
        </w:rPr>
      </w:pPr>
    </w:p>
    <w:p w:rsidR="00283286" w:rsidRPr="005C4F7B" w:rsidRDefault="006A3772" w:rsidP="005C4F7B">
      <w:pPr>
        <w:pStyle w:val="Ttulo2"/>
      </w:pPr>
      <w:r w:rsidRPr="005C4F7B">
        <w:t>CAPITULO I</w:t>
      </w:r>
      <w:r w:rsidRPr="005C4F7B">
        <w:br/>
        <w:t xml:space="preserve"> DAS DISPOSIÇÔES GERAIS</w:t>
      </w:r>
    </w:p>
    <w:p w:rsidR="00283286" w:rsidRPr="005C4F7B" w:rsidRDefault="00283286" w:rsidP="005C4F7B">
      <w:pPr>
        <w:pStyle w:val="Corpodetexto"/>
        <w:rPr>
          <w:rFonts w:ascii="Calibri" w:hAnsi="Calibri"/>
          <w:sz w:val="24"/>
          <w:szCs w:val="24"/>
        </w:rPr>
      </w:pPr>
    </w:p>
    <w:p w:rsidR="006A3772" w:rsidRPr="005C4F7B" w:rsidRDefault="006A3772" w:rsidP="005C4F7B">
      <w:pPr>
        <w:pStyle w:val="Corpodetexto"/>
        <w:jc w:val="both"/>
        <w:rPr>
          <w:rFonts w:ascii="Calibri" w:hAnsi="Calibri"/>
          <w:b w:val="0"/>
          <w:sz w:val="24"/>
          <w:szCs w:val="24"/>
        </w:rPr>
      </w:pPr>
      <w:r w:rsidRPr="005C4F7B">
        <w:rPr>
          <w:rFonts w:ascii="Calibri" w:hAnsi="Calibri"/>
          <w:b w:val="0"/>
          <w:sz w:val="24"/>
          <w:szCs w:val="24"/>
        </w:rPr>
        <w:t>Art. 1º Este reg</w:t>
      </w:r>
      <w:r w:rsidR="00A05DD8" w:rsidRPr="005C4F7B">
        <w:rPr>
          <w:rFonts w:ascii="Calibri" w:hAnsi="Calibri"/>
          <w:b w:val="0"/>
          <w:sz w:val="24"/>
          <w:szCs w:val="24"/>
        </w:rPr>
        <w:t>ulamento</w:t>
      </w:r>
      <w:r w:rsidRPr="005C4F7B">
        <w:rPr>
          <w:rFonts w:ascii="Calibri" w:hAnsi="Calibri"/>
          <w:b w:val="0"/>
          <w:sz w:val="24"/>
          <w:szCs w:val="24"/>
        </w:rPr>
        <w:t xml:space="preserve"> especifica e detalha a composição, as competências e o modo de funcionamento da Comissão Própria de Avaliação da UERJ</w:t>
      </w:r>
      <w:r w:rsidR="005C4F7B">
        <w:rPr>
          <w:rFonts w:ascii="Calibri" w:hAnsi="Calibri"/>
          <w:b w:val="0"/>
          <w:sz w:val="24"/>
          <w:szCs w:val="24"/>
        </w:rPr>
        <w:t xml:space="preserve"> –CPA-UERJ</w:t>
      </w:r>
      <w:r w:rsidRPr="005C4F7B">
        <w:rPr>
          <w:rFonts w:ascii="Calibri" w:hAnsi="Calibri"/>
          <w:b w:val="0"/>
          <w:sz w:val="24"/>
          <w:szCs w:val="24"/>
        </w:rPr>
        <w:t xml:space="preserve">, instituída pela Portaria </w:t>
      </w:r>
      <w:r w:rsidR="008B15D5" w:rsidRPr="005C4F7B">
        <w:rPr>
          <w:rFonts w:ascii="Calibri" w:hAnsi="Calibri"/>
          <w:b w:val="0"/>
          <w:sz w:val="24"/>
          <w:szCs w:val="24"/>
        </w:rPr>
        <w:t>619</w:t>
      </w:r>
      <w:r w:rsidRPr="005C4F7B">
        <w:rPr>
          <w:rFonts w:ascii="Calibri" w:hAnsi="Calibri"/>
          <w:b w:val="0"/>
          <w:sz w:val="24"/>
          <w:szCs w:val="24"/>
        </w:rPr>
        <w:t>/REITORIA/20</w:t>
      </w:r>
      <w:r w:rsidR="00A05DD8" w:rsidRPr="005C4F7B">
        <w:rPr>
          <w:rFonts w:ascii="Calibri" w:hAnsi="Calibri"/>
          <w:b w:val="0"/>
          <w:sz w:val="24"/>
          <w:szCs w:val="24"/>
        </w:rPr>
        <w:t>16</w:t>
      </w:r>
      <w:r w:rsidRPr="005C4F7B">
        <w:rPr>
          <w:rFonts w:ascii="Calibri" w:hAnsi="Calibri"/>
          <w:b w:val="0"/>
          <w:sz w:val="24"/>
          <w:szCs w:val="24"/>
        </w:rPr>
        <w:t xml:space="preserve">, de </w:t>
      </w:r>
      <w:r w:rsidR="008B15D5" w:rsidRPr="005C4F7B">
        <w:rPr>
          <w:rFonts w:ascii="Calibri" w:hAnsi="Calibri"/>
          <w:b w:val="0"/>
          <w:sz w:val="24"/>
          <w:szCs w:val="24"/>
        </w:rPr>
        <w:t>13 de setembro</w:t>
      </w:r>
      <w:r w:rsidRPr="005C4F7B">
        <w:rPr>
          <w:rFonts w:ascii="Calibri" w:hAnsi="Calibri"/>
          <w:b w:val="0"/>
          <w:sz w:val="24"/>
          <w:szCs w:val="24"/>
        </w:rPr>
        <w:t xml:space="preserve"> de 20</w:t>
      </w:r>
      <w:r w:rsidR="00A05DD8" w:rsidRPr="005C4F7B">
        <w:rPr>
          <w:rFonts w:ascii="Calibri" w:hAnsi="Calibri"/>
          <w:b w:val="0"/>
          <w:sz w:val="24"/>
          <w:szCs w:val="24"/>
        </w:rPr>
        <w:t>16</w:t>
      </w:r>
      <w:r w:rsidR="00F47727" w:rsidRPr="005C4F7B">
        <w:rPr>
          <w:rFonts w:ascii="Calibri" w:hAnsi="Calibri"/>
          <w:b w:val="0"/>
          <w:sz w:val="24"/>
          <w:szCs w:val="24"/>
        </w:rPr>
        <w:t>.</w:t>
      </w:r>
    </w:p>
    <w:p w:rsidR="006A3772" w:rsidRPr="005C4F7B" w:rsidRDefault="006A3772" w:rsidP="005C4F7B">
      <w:pPr>
        <w:pStyle w:val="Corpodetexto2"/>
        <w:rPr>
          <w:rFonts w:ascii="Calibri" w:hAnsi="Calibri"/>
          <w:sz w:val="24"/>
          <w:szCs w:val="24"/>
        </w:rPr>
      </w:pPr>
      <w:r w:rsidRPr="005C4F7B">
        <w:rPr>
          <w:rFonts w:ascii="Calibri" w:hAnsi="Calibri"/>
          <w:sz w:val="24"/>
          <w:szCs w:val="24"/>
        </w:rPr>
        <w:t xml:space="preserve">Art. 2º O presente </w:t>
      </w:r>
      <w:r w:rsidR="00A05DD8" w:rsidRPr="005C4F7B">
        <w:rPr>
          <w:rFonts w:ascii="Calibri" w:hAnsi="Calibri"/>
          <w:sz w:val="24"/>
          <w:szCs w:val="24"/>
        </w:rPr>
        <w:t>regulamento</w:t>
      </w:r>
      <w:r w:rsidRPr="005C4F7B">
        <w:rPr>
          <w:rFonts w:ascii="Calibri" w:hAnsi="Calibri"/>
          <w:sz w:val="24"/>
          <w:szCs w:val="24"/>
        </w:rPr>
        <w:t xml:space="preserve"> pode ser revogado</w:t>
      </w:r>
      <w:r w:rsidR="008932BB" w:rsidRPr="005C4F7B">
        <w:rPr>
          <w:rFonts w:ascii="Calibri" w:hAnsi="Calibri"/>
          <w:sz w:val="24"/>
          <w:szCs w:val="24"/>
        </w:rPr>
        <w:t xml:space="preserve"> ou alterado por decisão da </w:t>
      </w:r>
      <w:r w:rsidR="00751B21" w:rsidRPr="005C4F7B">
        <w:rPr>
          <w:rFonts w:ascii="Calibri" w:hAnsi="Calibri"/>
          <w:sz w:val="24"/>
          <w:szCs w:val="24"/>
        </w:rPr>
        <w:t>CPA-UERJ</w:t>
      </w:r>
      <w:r w:rsidRPr="005C4F7B">
        <w:rPr>
          <w:rFonts w:ascii="Calibri" w:hAnsi="Calibri"/>
          <w:sz w:val="24"/>
          <w:szCs w:val="24"/>
        </w:rPr>
        <w:t xml:space="preserve"> em </w:t>
      </w:r>
      <w:r w:rsidR="00852B08" w:rsidRPr="005C4F7B">
        <w:rPr>
          <w:rFonts w:ascii="Calibri" w:hAnsi="Calibri"/>
          <w:sz w:val="24"/>
          <w:szCs w:val="24"/>
        </w:rPr>
        <w:t>Plenário</w:t>
      </w:r>
      <w:r w:rsidRPr="005C4F7B">
        <w:rPr>
          <w:rFonts w:ascii="Calibri" w:hAnsi="Calibri"/>
          <w:sz w:val="24"/>
          <w:szCs w:val="24"/>
        </w:rPr>
        <w:t xml:space="preserve">, </w:t>
      </w:r>
      <w:r w:rsidR="008932BB" w:rsidRPr="005C4F7B">
        <w:rPr>
          <w:rFonts w:ascii="Calibri" w:hAnsi="Calibri"/>
          <w:sz w:val="24"/>
          <w:szCs w:val="24"/>
        </w:rPr>
        <w:t xml:space="preserve">por maioria </w:t>
      </w:r>
      <w:r w:rsidR="00227861" w:rsidRPr="005C4F7B">
        <w:rPr>
          <w:rFonts w:ascii="Calibri" w:hAnsi="Calibri"/>
          <w:sz w:val="24"/>
          <w:szCs w:val="24"/>
        </w:rPr>
        <w:t xml:space="preserve">simples </w:t>
      </w:r>
      <w:r w:rsidR="008932BB" w:rsidRPr="005C4F7B">
        <w:rPr>
          <w:rFonts w:ascii="Calibri" w:hAnsi="Calibri"/>
          <w:sz w:val="24"/>
          <w:szCs w:val="24"/>
        </w:rPr>
        <w:t>de votos de seus membros.</w:t>
      </w:r>
    </w:p>
    <w:p w:rsidR="006A3772" w:rsidRPr="005C4F7B" w:rsidRDefault="006A3772" w:rsidP="005C4F7B">
      <w:pPr>
        <w:pStyle w:val="Corpodetexto2"/>
        <w:rPr>
          <w:rFonts w:ascii="Calibri" w:hAnsi="Calibri"/>
          <w:sz w:val="24"/>
          <w:szCs w:val="24"/>
        </w:rPr>
      </w:pPr>
      <w:r w:rsidRPr="005C4F7B">
        <w:rPr>
          <w:rFonts w:ascii="Calibri" w:hAnsi="Calibri"/>
          <w:sz w:val="24"/>
          <w:szCs w:val="24"/>
        </w:rPr>
        <w:t xml:space="preserve">Art. 3º A </w:t>
      </w:r>
      <w:r w:rsidR="00751B21" w:rsidRPr="005C4F7B">
        <w:rPr>
          <w:rFonts w:ascii="Calibri" w:hAnsi="Calibri"/>
          <w:sz w:val="24"/>
          <w:szCs w:val="24"/>
        </w:rPr>
        <w:t>CPA-UERJ</w:t>
      </w:r>
      <w:r w:rsidRPr="005C4F7B">
        <w:rPr>
          <w:rFonts w:ascii="Calibri" w:hAnsi="Calibri"/>
          <w:sz w:val="24"/>
          <w:szCs w:val="24"/>
        </w:rPr>
        <w:t xml:space="preserve"> funciona e</w:t>
      </w:r>
      <w:r w:rsidR="008932BB" w:rsidRPr="005C4F7B">
        <w:rPr>
          <w:rFonts w:ascii="Calibri" w:hAnsi="Calibri"/>
          <w:sz w:val="24"/>
          <w:szCs w:val="24"/>
        </w:rPr>
        <w:t xml:space="preserve">m </w:t>
      </w:r>
      <w:r w:rsidR="00852B08" w:rsidRPr="005C4F7B">
        <w:rPr>
          <w:rFonts w:ascii="Calibri" w:hAnsi="Calibri"/>
          <w:sz w:val="24"/>
          <w:szCs w:val="24"/>
        </w:rPr>
        <w:t>Plenário</w:t>
      </w:r>
      <w:r w:rsidR="008932BB" w:rsidRPr="005C4F7B">
        <w:rPr>
          <w:rFonts w:ascii="Calibri" w:hAnsi="Calibri"/>
          <w:sz w:val="24"/>
          <w:szCs w:val="24"/>
        </w:rPr>
        <w:t xml:space="preserve"> e é constituída por 19 (dezenove)</w:t>
      </w:r>
      <w:r w:rsidRPr="005C4F7B">
        <w:rPr>
          <w:rFonts w:ascii="Calibri" w:hAnsi="Calibri"/>
          <w:sz w:val="24"/>
          <w:szCs w:val="24"/>
        </w:rPr>
        <w:t xml:space="preserve"> membros titulares e 1</w:t>
      </w:r>
      <w:r w:rsidR="008932BB" w:rsidRPr="005C4F7B">
        <w:rPr>
          <w:rFonts w:ascii="Calibri" w:hAnsi="Calibri"/>
          <w:sz w:val="24"/>
          <w:szCs w:val="24"/>
        </w:rPr>
        <w:t>9 (dezenove)</w:t>
      </w:r>
      <w:r w:rsidRPr="005C4F7B">
        <w:rPr>
          <w:rFonts w:ascii="Calibri" w:hAnsi="Calibri"/>
          <w:sz w:val="24"/>
          <w:szCs w:val="24"/>
        </w:rPr>
        <w:t xml:space="preserve"> suplentes, nomeados pelo Magnífico Reitor, para um mandato de dois anos, p</w:t>
      </w:r>
      <w:r w:rsidR="00892C61" w:rsidRPr="005C4F7B">
        <w:rPr>
          <w:rFonts w:ascii="Calibri" w:hAnsi="Calibri"/>
          <w:sz w:val="24"/>
          <w:szCs w:val="24"/>
        </w:rPr>
        <w:t>e</w:t>
      </w:r>
      <w:r w:rsidRPr="005C4F7B">
        <w:rPr>
          <w:rFonts w:ascii="Calibri" w:hAnsi="Calibri"/>
          <w:sz w:val="24"/>
          <w:szCs w:val="24"/>
        </w:rPr>
        <w:t>rmitida uma recondução por igual período.</w:t>
      </w:r>
    </w:p>
    <w:p w:rsidR="00A75BEA" w:rsidRPr="005C4F7B" w:rsidRDefault="00A75BEA" w:rsidP="005C4F7B">
      <w:pPr>
        <w:pStyle w:val="NormalWeb"/>
        <w:spacing w:before="0" w:beforeAutospacing="0" w:after="0" w:afterAutospacing="0"/>
        <w:jc w:val="both"/>
        <w:rPr>
          <w:rFonts w:ascii="Calibri" w:hAnsi="Calibri"/>
        </w:rPr>
      </w:pPr>
      <w:r w:rsidRPr="005C4F7B">
        <w:rPr>
          <w:rFonts w:ascii="Calibri" w:hAnsi="Calibri"/>
        </w:rPr>
        <w:t xml:space="preserve">Art. 4º A </w:t>
      </w:r>
      <w:r w:rsidR="00751B21" w:rsidRPr="005C4F7B">
        <w:rPr>
          <w:rFonts w:ascii="Calibri" w:hAnsi="Calibri"/>
        </w:rPr>
        <w:t>CPA-UERJ</w:t>
      </w:r>
      <w:r w:rsidRPr="005C4F7B">
        <w:rPr>
          <w:rFonts w:ascii="Calibri" w:hAnsi="Calibri"/>
        </w:rPr>
        <w:t xml:space="preserve"> é constituída da seguinte forma: </w:t>
      </w:r>
    </w:p>
    <w:p w:rsidR="00A75BEA" w:rsidRPr="005C4F7B" w:rsidRDefault="00A75BEA" w:rsidP="005C4F7B">
      <w:pPr>
        <w:pStyle w:val="NormalWeb"/>
        <w:spacing w:before="0" w:beforeAutospacing="0" w:after="0" w:afterAutospacing="0"/>
        <w:jc w:val="both"/>
        <w:rPr>
          <w:rFonts w:ascii="Calibri" w:hAnsi="Calibri"/>
        </w:rPr>
      </w:pPr>
      <w:r w:rsidRPr="005C4F7B">
        <w:rPr>
          <w:rFonts w:ascii="Calibri" w:hAnsi="Calibri"/>
        </w:rPr>
        <w:t>I – Nove representantes docentes e nove suplentes;</w:t>
      </w:r>
    </w:p>
    <w:p w:rsidR="00A75BEA" w:rsidRPr="005C4F7B" w:rsidRDefault="00A75BEA" w:rsidP="005C4F7B">
      <w:pPr>
        <w:pStyle w:val="NormalWeb"/>
        <w:spacing w:before="0" w:beforeAutospacing="0" w:after="0" w:afterAutospacing="0"/>
        <w:jc w:val="both"/>
        <w:rPr>
          <w:rFonts w:ascii="Calibri" w:hAnsi="Calibri"/>
        </w:rPr>
      </w:pPr>
      <w:r w:rsidRPr="005C4F7B">
        <w:rPr>
          <w:rFonts w:ascii="Calibri" w:hAnsi="Calibri"/>
        </w:rPr>
        <w:t>II – Cinco representantes dos servidores técnico-administrativos e cinco suplentes;</w:t>
      </w:r>
    </w:p>
    <w:p w:rsidR="00A75BEA" w:rsidRPr="005C4F7B" w:rsidRDefault="00A75BEA" w:rsidP="005C4F7B">
      <w:pPr>
        <w:pStyle w:val="NormalWeb"/>
        <w:spacing w:before="0" w:beforeAutospacing="0" w:after="0" w:afterAutospacing="0"/>
        <w:jc w:val="both"/>
        <w:rPr>
          <w:rFonts w:ascii="Calibri" w:hAnsi="Calibri"/>
        </w:rPr>
      </w:pPr>
      <w:r w:rsidRPr="005C4F7B">
        <w:rPr>
          <w:rFonts w:ascii="Calibri" w:hAnsi="Calibri"/>
        </w:rPr>
        <w:t>III – Três representantes dos discentes e três suplentes;</w:t>
      </w:r>
    </w:p>
    <w:p w:rsidR="00A75BEA" w:rsidRPr="005C4F7B" w:rsidRDefault="00A75BEA" w:rsidP="005C4F7B">
      <w:pPr>
        <w:pStyle w:val="Corpodetexto2"/>
        <w:rPr>
          <w:rFonts w:ascii="Calibri" w:hAnsi="Calibri"/>
          <w:sz w:val="24"/>
          <w:szCs w:val="24"/>
        </w:rPr>
      </w:pPr>
      <w:r w:rsidRPr="005C4F7B">
        <w:rPr>
          <w:rFonts w:ascii="Calibri" w:hAnsi="Calibri"/>
          <w:sz w:val="24"/>
          <w:szCs w:val="24"/>
        </w:rPr>
        <w:t>IV – Dois representantes da sociedade civil organizada e dois suplentes</w:t>
      </w:r>
      <w:r w:rsidR="00227861" w:rsidRPr="005C4F7B">
        <w:rPr>
          <w:rFonts w:ascii="Calibri" w:hAnsi="Calibri"/>
          <w:sz w:val="24"/>
          <w:szCs w:val="24"/>
        </w:rPr>
        <w:t>.</w:t>
      </w:r>
    </w:p>
    <w:p w:rsidR="00227861" w:rsidRPr="005C4F7B" w:rsidRDefault="00227861" w:rsidP="005C4F7B">
      <w:pPr>
        <w:pStyle w:val="Corpodetexto2"/>
        <w:rPr>
          <w:rFonts w:ascii="Calibri" w:hAnsi="Calibri"/>
          <w:sz w:val="24"/>
          <w:szCs w:val="24"/>
        </w:rPr>
      </w:pPr>
      <w:r w:rsidRPr="005C4F7B">
        <w:rPr>
          <w:rFonts w:ascii="Calibri" w:hAnsi="Calibri"/>
          <w:sz w:val="24"/>
          <w:szCs w:val="24"/>
        </w:rPr>
        <w:t>Parágrafo Único - O representante perderá o seu mandato quando faltar, sem motivo julgado justo pela maioria simples da CPA-UERJ, a três reuniões ordinárias consecutivas ou a cinco reuniões ordinária alternadas.</w:t>
      </w:r>
    </w:p>
    <w:p w:rsidR="006A3772" w:rsidRPr="005C4F7B" w:rsidRDefault="006A3772" w:rsidP="005C4F7B">
      <w:pPr>
        <w:pStyle w:val="Corpodetexto2"/>
        <w:rPr>
          <w:rFonts w:ascii="Calibri" w:hAnsi="Calibri"/>
          <w:sz w:val="24"/>
          <w:szCs w:val="24"/>
        </w:rPr>
      </w:pPr>
      <w:r w:rsidRPr="005C4F7B">
        <w:rPr>
          <w:rFonts w:ascii="Calibri" w:hAnsi="Calibri"/>
          <w:sz w:val="24"/>
          <w:szCs w:val="24"/>
        </w:rPr>
        <w:t xml:space="preserve">Art. </w:t>
      </w:r>
      <w:r w:rsidR="00A75BEA" w:rsidRPr="005C4F7B">
        <w:rPr>
          <w:rFonts w:ascii="Calibri" w:hAnsi="Calibri"/>
          <w:sz w:val="24"/>
          <w:szCs w:val="24"/>
        </w:rPr>
        <w:t>5</w:t>
      </w:r>
      <w:r w:rsidRPr="005C4F7B">
        <w:rPr>
          <w:rFonts w:ascii="Calibri" w:hAnsi="Calibri"/>
          <w:sz w:val="24"/>
          <w:szCs w:val="24"/>
        </w:rPr>
        <w:t xml:space="preserve">º A </w:t>
      </w:r>
      <w:r w:rsidR="00751B21" w:rsidRPr="005C4F7B">
        <w:rPr>
          <w:rFonts w:ascii="Calibri" w:hAnsi="Calibri"/>
          <w:sz w:val="24"/>
          <w:szCs w:val="24"/>
        </w:rPr>
        <w:t>CPA-UERJ</w:t>
      </w:r>
      <w:r w:rsidRPr="005C4F7B">
        <w:rPr>
          <w:rFonts w:ascii="Calibri" w:hAnsi="Calibri"/>
          <w:sz w:val="24"/>
          <w:szCs w:val="24"/>
        </w:rPr>
        <w:t xml:space="preserve"> é presidida por um</w:t>
      </w:r>
      <w:r w:rsidR="00F47727" w:rsidRPr="005C4F7B">
        <w:rPr>
          <w:rFonts w:ascii="Calibri" w:hAnsi="Calibri"/>
          <w:sz w:val="24"/>
          <w:szCs w:val="24"/>
        </w:rPr>
        <w:t xml:space="preserve"> </w:t>
      </w:r>
      <w:r w:rsidRPr="005C4F7B">
        <w:rPr>
          <w:rFonts w:ascii="Calibri" w:hAnsi="Calibri"/>
          <w:sz w:val="24"/>
          <w:szCs w:val="24"/>
        </w:rPr>
        <w:t>(a) professor</w:t>
      </w:r>
      <w:r w:rsidR="00F47727" w:rsidRPr="005C4F7B">
        <w:rPr>
          <w:rFonts w:ascii="Calibri" w:hAnsi="Calibri"/>
          <w:sz w:val="24"/>
          <w:szCs w:val="24"/>
        </w:rPr>
        <w:t xml:space="preserve"> </w:t>
      </w:r>
      <w:r w:rsidRPr="005C4F7B">
        <w:rPr>
          <w:rFonts w:ascii="Calibri" w:hAnsi="Calibri"/>
          <w:sz w:val="24"/>
          <w:szCs w:val="24"/>
        </w:rPr>
        <w:t>(a), nomeado</w:t>
      </w:r>
      <w:r w:rsidR="00F47727" w:rsidRPr="005C4F7B">
        <w:rPr>
          <w:rFonts w:ascii="Calibri" w:hAnsi="Calibri"/>
          <w:sz w:val="24"/>
          <w:szCs w:val="24"/>
        </w:rPr>
        <w:t xml:space="preserve"> </w:t>
      </w:r>
      <w:r w:rsidRPr="005C4F7B">
        <w:rPr>
          <w:rFonts w:ascii="Calibri" w:hAnsi="Calibri"/>
          <w:sz w:val="24"/>
          <w:szCs w:val="24"/>
        </w:rPr>
        <w:t>(a) pelo Magnífico Reitor, entre os membros do colegiado, sendo a duração do mandato de dois anos, permitida a recondução por igual período.</w:t>
      </w:r>
    </w:p>
    <w:p w:rsidR="006A3772" w:rsidRPr="005C4F7B" w:rsidRDefault="00D57DB7" w:rsidP="005C4F7B">
      <w:pPr>
        <w:pStyle w:val="Corpodetexto2"/>
        <w:rPr>
          <w:rFonts w:ascii="Calibri" w:hAnsi="Calibri"/>
          <w:sz w:val="24"/>
          <w:szCs w:val="24"/>
        </w:rPr>
      </w:pPr>
      <w:r w:rsidRPr="005C4F7B">
        <w:rPr>
          <w:rFonts w:ascii="Calibri" w:hAnsi="Calibri"/>
          <w:sz w:val="24"/>
          <w:szCs w:val="24"/>
        </w:rPr>
        <w:t>§  1</w:t>
      </w:r>
      <w:r w:rsidR="006A3772" w:rsidRPr="005C4F7B">
        <w:rPr>
          <w:rFonts w:ascii="Calibri" w:hAnsi="Calibri"/>
          <w:sz w:val="24"/>
          <w:szCs w:val="24"/>
        </w:rPr>
        <w:t>º  São competências da Presidência:</w:t>
      </w:r>
    </w:p>
    <w:p w:rsidR="006A3772" w:rsidRPr="005C4F7B" w:rsidRDefault="006A3772" w:rsidP="005C4F7B">
      <w:pPr>
        <w:pStyle w:val="Corpodetexto2"/>
        <w:rPr>
          <w:rFonts w:ascii="Calibri" w:hAnsi="Calibri"/>
          <w:sz w:val="24"/>
          <w:szCs w:val="24"/>
        </w:rPr>
      </w:pPr>
      <w:r w:rsidRPr="005C4F7B">
        <w:rPr>
          <w:rFonts w:ascii="Calibri" w:hAnsi="Calibri"/>
          <w:sz w:val="24"/>
          <w:szCs w:val="24"/>
        </w:rPr>
        <w:t>I - convocar e presidir as reuniões;</w:t>
      </w:r>
    </w:p>
    <w:p w:rsidR="006A3772" w:rsidRPr="005C4F7B" w:rsidRDefault="006A3772" w:rsidP="005C4F7B">
      <w:pPr>
        <w:pStyle w:val="Corpodetexto2"/>
        <w:rPr>
          <w:rFonts w:ascii="Calibri" w:hAnsi="Calibri"/>
          <w:sz w:val="24"/>
          <w:szCs w:val="24"/>
        </w:rPr>
      </w:pPr>
      <w:r w:rsidRPr="005C4F7B">
        <w:rPr>
          <w:rFonts w:ascii="Calibri" w:hAnsi="Calibri"/>
          <w:sz w:val="24"/>
          <w:szCs w:val="24"/>
        </w:rPr>
        <w:t>II - organizar a pauta das reuniões;</w:t>
      </w:r>
    </w:p>
    <w:p w:rsidR="006A3772" w:rsidRPr="005C4F7B" w:rsidRDefault="006A3772" w:rsidP="005C4F7B">
      <w:pPr>
        <w:pStyle w:val="Corpodetexto2"/>
        <w:rPr>
          <w:rFonts w:ascii="Calibri" w:hAnsi="Calibri"/>
          <w:sz w:val="24"/>
          <w:szCs w:val="24"/>
        </w:rPr>
      </w:pPr>
      <w:r w:rsidRPr="005C4F7B">
        <w:rPr>
          <w:rFonts w:ascii="Calibri" w:hAnsi="Calibri"/>
          <w:sz w:val="24"/>
          <w:szCs w:val="24"/>
        </w:rPr>
        <w:t>III - decidir sobre as questões de ordem suscitadas nas reuniões;</w:t>
      </w:r>
    </w:p>
    <w:p w:rsidR="006A3772" w:rsidRPr="005C4F7B" w:rsidRDefault="006A3772" w:rsidP="005C4F7B">
      <w:pPr>
        <w:pStyle w:val="Corpodetexto2"/>
        <w:rPr>
          <w:rFonts w:ascii="Calibri" w:hAnsi="Calibri"/>
          <w:sz w:val="24"/>
          <w:szCs w:val="24"/>
        </w:rPr>
      </w:pPr>
      <w:r w:rsidRPr="005C4F7B">
        <w:rPr>
          <w:rFonts w:ascii="Calibri" w:hAnsi="Calibri"/>
          <w:sz w:val="24"/>
          <w:szCs w:val="24"/>
        </w:rPr>
        <w:t xml:space="preserve">IV - cumprir e fazer cumprir as decisões da </w:t>
      </w:r>
      <w:r w:rsidR="00751B21" w:rsidRPr="005C4F7B">
        <w:rPr>
          <w:rFonts w:ascii="Calibri" w:hAnsi="Calibri"/>
          <w:sz w:val="24"/>
          <w:szCs w:val="24"/>
        </w:rPr>
        <w:t>CPA-UERJ</w:t>
      </w:r>
      <w:r w:rsidRPr="005C4F7B">
        <w:rPr>
          <w:rFonts w:ascii="Calibri" w:hAnsi="Calibri"/>
          <w:sz w:val="24"/>
          <w:szCs w:val="24"/>
        </w:rPr>
        <w:t>;</w:t>
      </w:r>
    </w:p>
    <w:p w:rsidR="00283286" w:rsidRPr="005C4F7B" w:rsidRDefault="006A3772" w:rsidP="005C4F7B">
      <w:pPr>
        <w:pStyle w:val="Corpodetexto2"/>
        <w:rPr>
          <w:rFonts w:ascii="Calibri" w:hAnsi="Calibri"/>
          <w:sz w:val="24"/>
          <w:szCs w:val="24"/>
        </w:rPr>
      </w:pPr>
      <w:r w:rsidRPr="005C4F7B">
        <w:rPr>
          <w:rFonts w:ascii="Calibri" w:hAnsi="Calibri"/>
          <w:sz w:val="24"/>
          <w:szCs w:val="24"/>
        </w:rPr>
        <w:t>V – exercer o voto de qualidade.</w:t>
      </w:r>
    </w:p>
    <w:p w:rsidR="006A3772" w:rsidRPr="005C4F7B" w:rsidRDefault="006A3772" w:rsidP="005C4F7B">
      <w:pPr>
        <w:pStyle w:val="Corpodetexto2"/>
        <w:rPr>
          <w:rFonts w:ascii="Calibri" w:hAnsi="Calibri"/>
          <w:sz w:val="24"/>
          <w:szCs w:val="24"/>
        </w:rPr>
      </w:pPr>
    </w:p>
    <w:p w:rsidR="005C4F7B" w:rsidRDefault="00C96C7F" w:rsidP="005C4F7B">
      <w:pPr>
        <w:pStyle w:val="Ttulo2"/>
      </w:pPr>
      <w:r w:rsidRPr="005C4F7B">
        <w:t xml:space="preserve">CAPITULO II- </w:t>
      </w:r>
    </w:p>
    <w:p w:rsidR="00C96C7F" w:rsidRPr="005C4F7B" w:rsidRDefault="00C96C7F" w:rsidP="005C4F7B">
      <w:pPr>
        <w:pStyle w:val="Ttulo2"/>
      </w:pPr>
      <w:r w:rsidRPr="005C4F7B">
        <w:t>DAS ATRIBUIÇÕES DA CPA-UERJ</w:t>
      </w:r>
    </w:p>
    <w:p w:rsidR="00C96C7F" w:rsidRPr="005C4F7B" w:rsidRDefault="00C96C7F" w:rsidP="005C4F7B">
      <w:pPr>
        <w:pStyle w:val="NormalWeb"/>
        <w:spacing w:before="0" w:beforeAutospacing="0" w:after="0" w:afterAutospacing="0"/>
        <w:jc w:val="both"/>
        <w:rPr>
          <w:rFonts w:ascii="Calibri" w:hAnsi="Calibri"/>
        </w:rPr>
      </w:pPr>
      <w:r w:rsidRPr="005C4F7B">
        <w:rPr>
          <w:rFonts w:ascii="Calibri" w:hAnsi="Calibri"/>
        </w:rPr>
        <w:t>Art. 6º São atribuições da CPA-UERJ:</w:t>
      </w:r>
    </w:p>
    <w:p w:rsidR="00C96C7F" w:rsidRPr="005C4F7B" w:rsidRDefault="00C96C7F" w:rsidP="005C4F7B">
      <w:pPr>
        <w:pStyle w:val="NormalWeb"/>
        <w:spacing w:before="0" w:beforeAutospacing="0" w:after="0" w:afterAutospacing="0"/>
        <w:jc w:val="both"/>
        <w:rPr>
          <w:rFonts w:ascii="Calibri" w:hAnsi="Calibri"/>
          <w:u w:val="single"/>
        </w:rPr>
      </w:pPr>
      <w:r w:rsidRPr="005C4F7B">
        <w:rPr>
          <w:rFonts w:ascii="Calibri" w:hAnsi="Calibri"/>
        </w:rPr>
        <w:t>I – Elaborar, atualizar e aprovar seu regulamento e encaminhar para aprovação pelo Conselho Universitário, após ouvido o Conselho Superior de Ensino Pesquisa e Extensão.</w:t>
      </w:r>
    </w:p>
    <w:p w:rsidR="00C96C7F" w:rsidRPr="005C4F7B" w:rsidRDefault="00C96C7F" w:rsidP="005C4F7B">
      <w:pPr>
        <w:pStyle w:val="NormalWeb"/>
        <w:spacing w:before="0" w:beforeAutospacing="0" w:after="0" w:afterAutospacing="0"/>
        <w:jc w:val="both"/>
        <w:rPr>
          <w:rFonts w:ascii="Calibri" w:hAnsi="Calibri"/>
        </w:rPr>
      </w:pPr>
      <w:r w:rsidRPr="005C4F7B">
        <w:rPr>
          <w:rFonts w:ascii="Calibri" w:hAnsi="Calibri"/>
        </w:rPr>
        <w:t>II – Coordenar os processos internos de avaliação da UERJ e de sistematização das informações solicitadas pelo Ministério da Educação – MEC, de acordo com a Lei 10.861, de 14/04/2004,  e/ou pelo Conselho Estadual de Educação do Estado do Rio de Janeiro – CEE-RJ, de acordo com a Deliberação 325, de 17/01/2012, e encaminhar para a Vice-Reitoria;</w:t>
      </w:r>
    </w:p>
    <w:p w:rsidR="00C96C7F" w:rsidRPr="005C4F7B" w:rsidRDefault="00C96C7F" w:rsidP="005C4F7B">
      <w:pPr>
        <w:pStyle w:val="NormalWeb"/>
        <w:spacing w:before="0" w:beforeAutospacing="0" w:after="0" w:afterAutospacing="0"/>
        <w:jc w:val="both"/>
        <w:rPr>
          <w:rFonts w:ascii="Calibri" w:hAnsi="Calibri"/>
        </w:rPr>
      </w:pPr>
      <w:r w:rsidRPr="005C4F7B">
        <w:rPr>
          <w:rFonts w:ascii="Calibri" w:hAnsi="Calibri"/>
        </w:rPr>
        <w:t>III – Observar os prazos estabelecidos nas portarias e cronogramas do MEC/INEP e resoluções do CEE, para a realização da autoavaliação dos cursos de graduação existentes na UERJ;</w:t>
      </w:r>
    </w:p>
    <w:p w:rsidR="00C96C7F" w:rsidRPr="005C4F7B" w:rsidRDefault="00C96C7F" w:rsidP="005C4F7B">
      <w:pPr>
        <w:pStyle w:val="NormalWeb"/>
        <w:spacing w:before="0" w:beforeAutospacing="0" w:after="0" w:afterAutospacing="0"/>
        <w:jc w:val="both"/>
        <w:rPr>
          <w:rFonts w:ascii="Calibri" w:hAnsi="Calibri"/>
        </w:rPr>
      </w:pPr>
      <w:r w:rsidRPr="005C4F7B">
        <w:rPr>
          <w:rFonts w:ascii="Calibri" w:hAnsi="Calibri"/>
        </w:rPr>
        <w:t>I</w:t>
      </w:r>
      <w:r w:rsidR="00E6213A" w:rsidRPr="005C4F7B">
        <w:rPr>
          <w:rFonts w:ascii="Calibri" w:hAnsi="Calibri"/>
        </w:rPr>
        <w:t>V</w:t>
      </w:r>
      <w:r w:rsidRPr="005C4F7B">
        <w:rPr>
          <w:rFonts w:ascii="Calibri" w:hAnsi="Calibri"/>
        </w:rPr>
        <w:t xml:space="preserve"> – Analisar o conjunto de dimensões, estruturas, relações, compromisso social, atividades, finalidades e responsabilidades sociais da UERJ, conforme Nota Técnica INEP/DAES/CONAES, 065, de 09/10/2014;</w:t>
      </w:r>
    </w:p>
    <w:p w:rsidR="00C96C7F" w:rsidRPr="005C4F7B" w:rsidRDefault="00C96C7F" w:rsidP="005C4F7B">
      <w:pPr>
        <w:pStyle w:val="NormalWeb"/>
        <w:spacing w:before="0" w:beforeAutospacing="0" w:after="0" w:afterAutospacing="0"/>
        <w:jc w:val="both"/>
        <w:rPr>
          <w:rFonts w:ascii="Calibri" w:hAnsi="Calibri"/>
        </w:rPr>
      </w:pPr>
      <w:r w:rsidRPr="005C4F7B">
        <w:rPr>
          <w:rFonts w:ascii="Calibri" w:hAnsi="Calibri"/>
        </w:rPr>
        <w:t>V – Caracterizar o perfil, o histórico e o significado da atuação da UERJ no ensino superior no Estado do Rio de Janeiro;</w:t>
      </w:r>
    </w:p>
    <w:p w:rsidR="00FB09F4" w:rsidRPr="005C4F7B" w:rsidRDefault="00FB09F4" w:rsidP="005C4F7B">
      <w:pPr>
        <w:ind w:right="120"/>
        <w:jc w:val="both"/>
        <w:rPr>
          <w:rFonts w:ascii="Arial" w:hAnsi="Arial" w:cs="Arial"/>
          <w:bCs/>
        </w:rPr>
      </w:pPr>
      <w:r w:rsidRPr="005C4F7B">
        <w:rPr>
          <w:rFonts w:ascii="Calibri" w:hAnsi="Calibri" w:cs="Calibri"/>
          <w:bCs/>
        </w:rPr>
        <w:lastRenderedPageBreak/>
        <w:t>VI – Constituir Comissões Especiais, como órgãos de assessoramento, que serão, automaticamente, extintas após a conclusão dos trabalhos que forem incumbidas.</w:t>
      </w:r>
      <w:r w:rsidRPr="005C4F7B">
        <w:rPr>
          <w:rFonts w:ascii="Arial" w:hAnsi="Arial" w:cs="Arial"/>
          <w:bCs/>
        </w:rPr>
        <w:t> </w:t>
      </w:r>
    </w:p>
    <w:p w:rsidR="00E6213A" w:rsidRPr="005C4F7B" w:rsidRDefault="00E6213A" w:rsidP="005C4F7B">
      <w:pPr>
        <w:pStyle w:val="NormalWeb"/>
        <w:spacing w:before="0" w:beforeAutospacing="0" w:after="0" w:afterAutospacing="0"/>
        <w:jc w:val="both"/>
        <w:rPr>
          <w:rFonts w:ascii="Calibri" w:hAnsi="Calibri"/>
        </w:rPr>
      </w:pPr>
      <w:r w:rsidRPr="005C4F7B">
        <w:rPr>
          <w:rFonts w:ascii="Calibri" w:hAnsi="Calibri"/>
        </w:rPr>
        <w:t>V</w:t>
      </w:r>
      <w:r w:rsidR="00FB09F4" w:rsidRPr="005C4F7B">
        <w:rPr>
          <w:rFonts w:ascii="Calibri" w:hAnsi="Calibri"/>
        </w:rPr>
        <w:t>I</w:t>
      </w:r>
      <w:r w:rsidRPr="005C4F7B">
        <w:rPr>
          <w:rFonts w:ascii="Calibri" w:hAnsi="Calibri"/>
        </w:rPr>
        <w:t>I – Acompanhar a elaboração do Plano de Desenvolvimento Institucional (PDI) da UERJ;</w:t>
      </w:r>
    </w:p>
    <w:p w:rsidR="00E6213A" w:rsidRPr="005C4F7B" w:rsidRDefault="00E6213A" w:rsidP="005C4F7B">
      <w:pPr>
        <w:pStyle w:val="NormalWeb"/>
        <w:spacing w:before="0" w:beforeAutospacing="0" w:after="0" w:afterAutospacing="0"/>
        <w:jc w:val="both"/>
        <w:rPr>
          <w:rFonts w:ascii="Calibri" w:hAnsi="Calibri"/>
        </w:rPr>
      </w:pPr>
      <w:r w:rsidRPr="005C4F7B">
        <w:rPr>
          <w:rFonts w:ascii="Calibri" w:hAnsi="Calibri"/>
        </w:rPr>
        <w:t>VI</w:t>
      </w:r>
      <w:r w:rsidR="00FB09F4" w:rsidRPr="005C4F7B">
        <w:rPr>
          <w:rFonts w:ascii="Calibri" w:hAnsi="Calibri"/>
        </w:rPr>
        <w:t>I</w:t>
      </w:r>
      <w:r w:rsidRPr="005C4F7B">
        <w:rPr>
          <w:rFonts w:ascii="Calibri" w:hAnsi="Calibri"/>
        </w:rPr>
        <w:t>I – Consultar e analisar dados gerais e específicos da UERJ constantes do Censo da Educação Superior e do Cadastro de Instituições de Educação Superior do MEC/INEP;</w:t>
      </w:r>
    </w:p>
    <w:p w:rsidR="00E6213A" w:rsidRPr="005C4F7B" w:rsidRDefault="00FB09F4" w:rsidP="005C4F7B">
      <w:pPr>
        <w:pStyle w:val="NormalWeb"/>
        <w:spacing w:before="0" w:beforeAutospacing="0" w:after="0" w:afterAutospacing="0"/>
        <w:jc w:val="both"/>
        <w:rPr>
          <w:rFonts w:ascii="Calibri" w:hAnsi="Calibri"/>
        </w:rPr>
      </w:pPr>
      <w:r w:rsidRPr="005C4F7B">
        <w:rPr>
          <w:rFonts w:ascii="Calibri" w:hAnsi="Calibri"/>
        </w:rPr>
        <w:t>IX</w:t>
      </w:r>
      <w:r w:rsidR="00E6213A" w:rsidRPr="005C4F7B">
        <w:rPr>
          <w:rFonts w:ascii="Calibri" w:hAnsi="Calibri"/>
        </w:rPr>
        <w:t xml:space="preserve"> – Acompanhar o processo do ENADE de cada curso de graduação oferecido pela UERJ, junto ao órgão competente;</w:t>
      </w:r>
    </w:p>
    <w:p w:rsidR="00E6213A" w:rsidRPr="005C4F7B" w:rsidRDefault="00E6213A" w:rsidP="005C4F7B">
      <w:pPr>
        <w:pStyle w:val="NormalWeb"/>
        <w:spacing w:before="0" w:beforeAutospacing="0" w:after="0" w:afterAutospacing="0"/>
        <w:jc w:val="both"/>
        <w:rPr>
          <w:rFonts w:ascii="Calibri" w:hAnsi="Calibri"/>
        </w:rPr>
      </w:pPr>
      <w:r w:rsidRPr="005C4F7B">
        <w:rPr>
          <w:rFonts w:ascii="Calibri" w:hAnsi="Calibri"/>
        </w:rPr>
        <w:t>X – Conhecer e analisar os dados disponíveis sobre o desempenho dos estudantes da UERJ no ENADE,  verificando o Conceito Preliminar de Curso – CPC e discutindo os resultados disponíveis no site do MEC/INEP;</w:t>
      </w:r>
    </w:p>
    <w:p w:rsidR="00E6213A" w:rsidRPr="005C4F7B" w:rsidRDefault="00E6213A" w:rsidP="005C4F7B">
      <w:pPr>
        <w:pStyle w:val="NormalWeb"/>
        <w:spacing w:before="0" w:beforeAutospacing="0" w:after="0" w:afterAutospacing="0"/>
        <w:jc w:val="both"/>
        <w:rPr>
          <w:rFonts w:ascii="Calibri" w:hAnsi="Calibri"/>
        </w:rPr>
      </w:pPr>
      <w:r w:rsidRPr="005C4F7B">
        <w:rPr>
          <w:rFonts w:ascii="Calibri" w:hAnsi="Calibri"/>
        </w:rPr>
        <w:t>X</w:t>
      </w:r>
      <w:r w:rsidR="000E53DD" w:rsidRPr="005C4F7B">
        <w:rPr>
          <w:rFonts w:ascii="Calibri" w:hAnsi="Calibri"/>
        </w:rPr>
        <w:t>I</w:t>
      </w:r>
      <w:r w:rsidRPr="005C4F7B">
        <w:rPr>
          <w:rFonts w:ascii="Calibri" w:hAnsi="Calibri"/>
        </w:rPr>
        <w:t xml:space="preserve"> – Orientar as analises quantitativa e qualitativas, bem como conhecer os conceitos atribuídos pelos avaliadores do INEP e do CEE durante o processo de autoavaliação dos cursos de graduação da UERJ;</w:t>
      </w:r>
    </w:p>
    <w:p w:rsidR="00C96C7F" w:rsidRPr="005C4F7B" w:rsidRDefault="00D77135" w:rsidP="005C4F7B">
      <w:pPr>
        <w:pStyle w:val="NormalWeb"/>
        <w:spacing w:before="0" w:beforeAutospacing="0" w:after="0" w:afterAutospacing="0"/>
        <w:jc w:val="both"/>
        <w:rPr>
          <w:rFonts w:ascii="Calibri" w:hAnsi="Calibri"/>
        </w:rPr>
      </w:pPr>
      <w:r w:rsidRPr="005C4F7B">
        <w:rPr>
          <w:rFonts w:ascii="Calibri" w:hAnsi="Calibri"/>
        </w:rPr>
        <w:t>XI</w:t>
      </w:r>
      <w:r w:rsidR="000E53DD" w:rsidRPr="005C4F7B">
        <w:rPr>
          <w:rFonts w:ascii="Calibri" w:hAnsi="Calibri"/>
        </w:rPr>
        <w:t>I</w:t>
      </w:r>
      <w:r w:rsidR="00FB09F4" w:rsidRPr="005C4F7B">
        <w:rPr>
          <w:rFonts w:ascii="Calibri" w:hAnsi="Calibri"/>
        </w:rPr>
        <w:t xml:space="preserve"> </w:t>
      </w:r>
      <w:r w:rsidR="00C96C7F" w:rsidRPr="005C4F7B">
        <w:rPr>
          <w:rFonts w:ascii="Calibri" w:hAnsi="Calibri"/>
        </w:rPr>
        <w:t>– Coordenar o processo de autoavaliação das Unidades Acadêmicas da UERJ;</w:t>
      </w:r>
    </w:p>
    <w:p w:rsidR="00D77135" w:rsidRPr="005C4F7B" w:rsidRDefault="00FB09F4" w:rsidP="005C4F7B">
      <w:pPr>
        <w:pStyle w:val="NormalWeb"/>
        <w:spacing w:before="0" w:beforeAutospacing="0" w:after="0" w:afterAutospacing="0"/>
        <w:jc w:val="both"/>
        <w:rPr>
          <w:rFonts w:ascii="Calibri" w:hAnsi="Calibri"/>
        </w:rPr>
      </w:pPr>
      <w:r w:rsidRPr="005C4F7B">
        <w:rPr>
          <w:rFonts w:ascii="Calibri" w:hAnsi="Calibri"/>
        </w:rPr>
        <w:t>XI</w:t>
      </w:r>
      <w:r w:rsidR="000E53DD" w:rsidRPr="005C4F7B">
        <w:rPr>
          <w:rFonts w:ascii="Calibri" w:hAnsi="Calibri"/>
        </w:rPr>
        <w:t>II</w:t>
      </w:r>
      <w:r w:rsidR="00D77135" w:rsidRPr="005C4F7B">
        <w:rPr>
          <w:rFonts w:ascii="Calibri" w:hAnsi="Calibri"/>
        </w:rPr>
        <w:t xml:space="preserve"> – Propor um cronograma de realização da autoavaliação institucional da UERJ e coordenar sua execução;</w:t>
      </w:r>
    </w:p>
    <w:p w:rsidR="00C96C7F" w:rsidRPr="005C4F7B" w:rsidRDefault="00D77135" w:rsidP="005C4F7B">
      <w:pPr>
        <w:pStyle w:val="NormalWeb"/>
        <w:spacing w:before="0" w:beforeAutospacing="0" w:after="0" w:afterAutospacing="0"/>
        <w:jc w:val="both"/>
        <w:rPr>
          <w:rFonts w:ascii="Calibri" w:hAnsi="Calibri"/>
        </w:rPr>
      </w:pPr>
      <w:r w:rsidRPr="005C4F7B">
        <w:rPr>
          <w:rFonts w:ascii="Calibri" w:hAnsi="Calibri"/>
        </w:rPr>
        <w:t>X</w:t>
      </w:r>
      <w:r w:rsidR="000E53DD" w:rsidRPr="005C4F7B">
        <w:rPr>
          <w:rFonts w:ascii="Calibri" w:hAnsi="Calibri"/>
        </w:rPr>
        <w:t>I</w:t>
      </w:r>
      <w:r w:rsidR="00FB09F4" w:rsidRPr="005C4F7B">
        <w:rPr>
          <w:rFonts w:ascii="Calibri" w:hAnsi="Calibri"/>
        </w:rPr>
        <w:t>V</w:t>
      </w:r>
      <w:r w:rsidR="00C96C7F" w:rsidRPr="005C4F7B">
        <w:rPr>
          <w:rFonts w:ascii="Calibri" w:hAnsi="Calibri"/>
        </w:rPr>
        <w:t xml:space="preserve"> – Estabelecer e acompanhar a implantação dos requisitos e os procedimentos mínimos para o processo de autoavaliação na UERJ;</w:t>
      </w:r>
    </w:p>
    <w:p w:rsidR="001A60FA" w:rsidRPr="005C4F7B" w:rsidRDefault="001A60FA" w:rsidP="005C4F7B">
      <w:pPr>
        <w:pStyle w:val="NormalWeb"/>
        <w:spacing w:before="0" w:beforeAutospacing="0" w:after="0" w:afterAutospacing="0"/>
        <w:jc w:val="both"/>
        <w:rPr>
          <w:rFonts w:ascii="Calibri" w:hAnsi="Calibri"/>
        </w:rPr>
      </w:pPr>
      <w:r w:rsidRPr="005C4F7B">
        <w:rPr>
          <w:rFonts w:ascii="Calibri" w:hAnsi="Calibri"/>
        </w:rPr>
        <w:t>XV – Observar, no processo de autoavaliação dos cursos de graduação da UERJ, os aspectos constantes dos formulários eletrônicos sugeridos segundo o sistema e-MEC:</w:t>
      </w:r>
    </w:p>
    <w:p w:rsidR="001A60FA" w:rsidRPr="005C4F7B" w:rsidRDefault="001A60FA" w:rsidP="005C4F7B">
      <w:pPr>
        <w:pStyle w:val="NormalWeb"/>
        <w:numPr>
          <w:ilvl w:val="0"/>
          <w:numId w:val="4"/>
        </w:numPr>
        <w:spacing w:before="0" w:beforeAutospacing="0" w:after="0" w:afterAutospacing="0"/>
        <w:jc w:val="both"/>
        <w:rPr>
          <w:rFonts w:ascii="Calibri" w:hAnsi="Calibri"/>
        </w:rPr>
      </w:pPr>
      <w:r w:rsidRPr="005C4F7B">
        <w:rPr>
          <w:rFonts w:ascii="Calibri" w:hAnsi="Calibri"/>
        </w:rPr>
        <w:t>o perfil do corpo docente;</w:t>
      </w:r>
    </w:p>
    <w:p w:rsidR="001A60FA" w:rsidRPr="005C4F7B" w:rsidRDefault="001A60FA" w:rsidP="005C4F7B">
      <w:pPr>
        <w:pStyle w:val="NormalWeb"/>
        <w:numPr>
          <w:ilvl w:val="0"/>
          <w:numId w:val="4"/>
        </w:numPr>
        <w:spacing w:before="0" w:beforeAutospacing="0" w:after="0" w:afterAutospacing="0"/>
        <w:jc w:val="both"/>
        <w:rPr>
          <w:rFonts w:ascii="Calibri" w:hAnsi="Calibri"/>
        </w:rPr>
      </w:pPr>
      <w:r w:rsidRPr="005C4F7B">
        <w:rPr>
          <w:rFonts w:ascii="Calibri" w:hAnsi="Calibri"/>
        </w:rPr>
        <w:t>as condições de instalações físicas;</w:t>
      </w:r>
    </w:p>
    <w:p w:rsidR="001A60FA" w:rsidRPr="005C4F7B" w:rsidRDefault="001A60FA" w:rsidP="005C4F7B">
      <w:pPr>
        <w:pStyle w:val="NormalWeb"/>
        <w:numPr>
          <w:ilvl w:val="0"/>
          <w:numId w:val="4"/>
        </w:numPr>
        <w:spacing w:before="0" w:beforeAutospacing="0" w:after="0" w:afterAutospacing="0"/>
        <w:jc w:val="both"/>
        <w:rPr>
          <w:rFonts w:ascii="Calibri" w:hAnsi="Calibri"/>
        </w:rPr>
      </w:pPr>
      <w:r w:rsidRPr="005C4F7B">
        <w:rPr>
          <w:rFonts w:ascii="Calibri" w:hAnsi="Calibri"/>
        </w:rPr>
        <w:t>a organização didático-pedagógica dos cursos avaliados.</w:t>
      </w:r>
    </w:p>
    <w:p w:rsidR="00D77135" w:rsidRPr="005C4F7B" w:rsidRDefault="00D77135" w:rsidP="005C4F7B">
      <w:pPr>
        <w:pStyle w:val="NormalWeb"/>
        <w:spacing w:before="0" w:beforeAutospacing="0" w:after="0" w:afterAutospacing="0"/>
        <w:jc w:val="both"/>
        <w:rPr>
          <w:rFonts w:ascii="Calibri" w:hAnsi="Calibri"/>
        </w:rPr>
      </w:pPr>
      <w:r w:rsidRPr="005C4F7B">
        <w:rPr>
          <w:rFonts w:ascii="Calibri" w:hAnsi="Calibri"/>
        </w:rPr>
        <w:t>XV</w:t>
      </w:r>
      <w:r w:rsidR="000E53DD" w:rsidRPr="005C4F7B">
        <w:rPr>
          <w:rFonts w:ascii="Calibri" w:hAnsi="Calibri"/>
        </w:rPr>
        <w:t>I</w:t>
      </w:r>
      <w:r w:rsidRPr="005C4F7B">
        <w:rPr>
          <w:rFonts w:ascii="Calibri" w:hAnsi="Calibri"/>
        </w:rPr>
        <w:t xml:space="preserve"> – Acompanhar as subcomissões designadas em cada Centro Setorial para procederem a realização do processo de autoavaliação dos cursos de graduação oferecidos na UERJ;</w:t>
      </w:r>
    </w:p>
    <w:p w:rsidR="001A60FA" w:rsidRPr="005C4F7B" w:rsidRDefault="001A60FA" w:rsidP="005C4F7B">
      <w:pPr>
        <w:pStyle w:val="NormalWeb"/>
        <w:spacing w:before="0" w:beforeAutospacing="0" w:after="0" w:afterAutospacing="0"/>
        <w:jc w:val="both"/>
        <w:rPr>
          <w:rFonts w:ascii="Calibri" w:hAnsi="Calibri"/>
        </w:rPr>
      </w:pPr>
      <w:r w:rsidRPr="005C4F7B">
        <w:rPr>
          <w:rFonts w:ascii="Calibri" w:hAnsi="Calibri"/>
        </w:rPr>
        <w:t>XV</w:t>
      </w:r>
      <w:r w:rsidR="000E53DD" w:rsidRPr="005C4F7B">
        <w:rPr>
          <w:rFonts w:ascii="Calibri" w:hAnsi="Calibri"/>
        </w:rPr>
        <w:t>II</w:t>
      </w:r>
      <w:r w:rsidRPr="005C4F7B">
        <w:rPr>
          <w:rFonts w:ascii="Calibri" w:hAnsi="Calibri"/>
        </w:rPr>
        <w:t xml:space="preserve"> – Coordenar e acompanhar a aplicação do instrumento de autoavaliação das condições de ensino dos cursos de graduação oferecidos pela UERJ;</w:t>
      </w:r>
    </w:p>
    <w:p w:rsidR="00121477" w:rsidRPr="005C4F7B" w:rsidRDefault="00121477" w:rsidP="005C4F7B">
      <w:pPr>
        <w:pStyle w:val="NormalWeb"/>
        <w:spacing w:before="0" w:beforeAutospacing="0" w:after="0" w:afterAutospacing="0"/>
        <w:jc w:val="both"/>
        <w:rPr>
          <w:rFonts w:ascii="Calibri" w:hAnsi="Calibri"/>
        </w:rPr>
      </w:pPr>
      <w:r w:rsidRPr="005C4F7B">
        <w:rPr>
          <w:rFonts w:ascii="Calibri" w:hAnsi="Calibri"/>
        </w:rPr>
        <w:t>X</w:t>
      </w:r>
      <w:r w:rsidR="000E53DD" w:rsidRPr="005C4F7B">
        <w:rPr>
          <w:rFonts w:ascii="Calibri" w:hAnsi="Calibri"/>
        </w:rPr>
        <w:t>VII</w:t>
      </w:r>
      <w:r w:rsidR="00FB09F4" w:rsidRPr="005C4F7B">
        <w:rPr>
          <w:rFonts w:ascii="Calibri" w:hAnsi="Calibri"/>
        </w:rPr>
        <w:t>I</w:t>
      </w:r>
      <w:r w:rsidRPr="005C4F7B">
        <w:rPr>
          <w:rFonts w:ascii="Calibri" w:hAnsi="Calibri"/>
        </w:rPr>
        <w:t xml:space="preserve"> – Coordenar e acompanhar os relatórios gerais e parciais emitidos a partir da autoavaliação das condições de ensino oferecidas pelos cursos de graduação da UERJ;</w:t>
      </w:r>
    </w:p>
    <w:p w:rsidR="00C96C7F" w:rsidRPr="005C4F7B" w:rsidRDefault="00C96C7F" w:rsidP="005C4F7B">
      <w:pPr>
        <w:pStyle w:val="NormalWeb"/>
        <w:spacing w:before="0" w:beforeAutospacing="0" w:after="0" w:afterAutospacing="0"/>
        <w:jc w:val="both"/>
        <w:rPr>
          <w:rFonts w:ascii="Calibri" w:hAnsi="Calibri"/>
        </w:rPr>
      </w:pPr>
      <w:r w:rsidRPr="005C4F7B">
        <w:rPr>
          <w:rFonts w:ascii="Calibri" w:hAnsi="Calibri"/>
        </w:rPr>
        <w:t>X</w:t>
      </w:r>
      <w:r w:rsidR="000E53DD" w:rsidRPr="005C4F7B">
        <w:rPr>
          <w:rFonts w:ascii="Calibri" w:hAnsi="Calibri"/>
        </w:rPr>
        <w:t>I</w:t>
      </w:r>
      <w:r w:rsidR="00FB09F4" w:rsidRPr="005C4F7B">
        <w:rPr>
          <w:rFonts w:ascii="Calibri" w:hAnsi="Calibri"/>
        </w:rPr>
        <w:t>X</w:t>
      </w:r>
      <w:r w:rsidRPr="005C4F7B">
        <w:rPr>
          <w:rFonts w:ascii="Calibri" w:hAnsi="Calibri"/>
        </w:rPr>
        <w:t xml:space="preserve"> – Disponibilizar os relatórios parciais e finais do processo de autoavaliação das Unidades Acadêmicas da UERJ no site da internet;</w:t>
      </w:r>
    </w:p>
    <w:p w:rsidR="00C96C7F" w:rsidRPr="005C4F7B" w:rsidRDefault="00C96C7F" w:rsidP="005C4F7B">
      <w:pPr>
        <w:pStyle w:val="NormalWeb"/>
        <w:spacing w:before="0" w:beforeAutospacing="0" w:after="0" w:afterAutospacing="0"/>
        <w:jc w:val="both"/>
        <w:rPr>
          <w:rFonts w:ascii="Calibri" w:hAnsi="Calibri"/>
        </w:rPr>
      </w:pPr>
      <w:r w:rsidRPr="005C4F7B">
        <w:rPr>
          <w:rFonts w:ascii="Calibri" w:hAnsi="Calibri"/>
        </w:rPr>
        <w:t>XX – Propor protocolo de compromisso, quando for o caso, a partir das indicações obtidas no processo de autoavaliação das condições de ensino dos cursos de graduação da UERJ;</w:t>
      </w:r>
    </w:p>
    <w:p w:rsidR="00C96C7F" w:rsidRPr="005C4F7B" w:rsidRDefault="00C96C7F" w:rsidP="005C4F7B">
      <w:pPr>
        <w:pStyle w:val="NormalWeb"/>
        <w:spacing w:before="0" w:beforeAutospacing="0" w:after="0" w:afterAutospacing="0"/>
        <w:jc w:val="both"/>
        <w:rPr>
          <w:rFonts w:ascii="Calibri" w:hAnsi="Calibri"/>
        </w:rPr>
      </w:pPr>
      <w:r w:rsidRPr="005C4F7B">
        <w:rPr>
          <w:rFonts w:ascii="Calibri" w:hAnsi="Calibri"/>
        </w:rPr>
        <w:t>XXI – Acompanhar a execução do protocolo de compromisso da Unidade ou Curso que necessite de tal instrumento;</w:t>
      </w:r>
    </w:p>
    <w:p w:rsidR="001A60FA" w:rsidRPr="005C4F7B" w:rsidRDefault="001A60FA" w:rsidP="005C4F7B">
      <w:pPr>
        <w:pStyle w:val="NormalWeb"/>
        <w:spacing w:before="0" w:beforeAutospacing="0" w:after="0" w:afterAutospacing="0"/>
        <w:jc w:val="both"/>
        <w:rPr>
          <w:rFonts w:ascii="Calibri" w:hAnsi="Calibri"/>
        </w:rPr>
      </w:pPr>
      <w:r w:rsidRPr="005C4F7B">
        <w:rPr>
          <w:rFonts w:ascii="Calibri" w:hAnsi="Calibri"/>
        </w:rPr>
        <w:t>XXI</w:t>
      </w:r>
      <w:r w:rsidR="00FB09F4" w:rsidRPr="005C4F7B">
        <w:rPr>
          <w:rFonts w:ascii="Calibri" w:hAnsi="Calibri"/>
        </w:rPr>
        <w:t>I</w:t>
      </w:r>
      <w:r w:rsidRPr="005C4F7B">
        <w:rPr>
          <w:rFonts w:ascii="Calibri" w:hAnsi="Calibri"/>
        </w:rPr>
        <w:t xml:space="preserve"> – Subsidiar os processos avaliativos do SINAES, aplicados na UERJ, com as informações solicitadas e decorrentes da autoavaliação dos cursos de graduação da UERJ;</w:t>
      </w:r>
    </w:p>
    <w:p w:rsidR="001A60FA" w:rsidRPr="005C4F7B" w:rsidRDefault="00FB09F4" w:rsidP="005C4F7B">
      <w:pPr>
        <w:pStyle w:val="NormalWeb"/>
        <w:spacing w:before="0" w:beforeAutospacing="0" w:after="0" w:afterAutospacing="0"/>
        <w:jc w:val="both"/>
        <w:rPr>
          <w:rFonts w:ascii="Calibri" w:hAnsi="Calibri"/>
        </w:rPr>
      </w:pPr>
      <w:r w:rsidRPr="005C4F7B">
        <w:rPr>
          <w:rFonts w:ascii="Calibri" w:hAnsi="Calibri"/>
        </w:rPr>
        <w:t>XXI</w:t>
      </w:r>
      <w:r w:rsidR="000E53DD" w:rsidRPr="005C4F7B">
        <w:rPr>
          <w:rFonts w:ascii="Calibri" w:hAnsi="Calibri"/>
        </w:rPr>
        <w:t>II</w:t>
      </w:r>
      <w:r w:rsidR="001A60FA" w:rsidRPr="005C4F7B">
        <w:rPr>
          <w:rFonts w:ascii="Calibri" w:hAnsi="Calibri"/>
        </w:rPr>
        <w:t xml:space="preserve"> – Assegurar o processo de avaliação externa “</w:t>
      </w:r>
      <w:r w:rsidR="001A60FA" w:rsidRPr="005C4F7B">
        <w:rPr>
          <w:rFonts w:ascii="Calibri" w:hAnsi="Calibri"/>
          <w:i/>
        </w:rPr>
        <w:t>in loco</w:t>
      </w:r>
      <w:r w:rsidR="001A60FA" w:rsidRPr="005C4F7B">
        <w:rPr>
          <w:rFonts w:ascii="Calibri" w:hAnsi="Calibri"/>
        </w:rPr>
        <w:t xml:space="preserve">” das Unidades Acadêmicas da UERJ, pelas comissões externas de avaliação institucional, constituídas por membros cadastrados e capacitados pelo INEP, bem como demais comissões de avaliação externa no âmbito estadual. </w:t>
      </w:r>
    </w:p>
    <w:p w:rsidR="00C96C7F" w:rsidRPr="005C4F7B" w:rsidRDefault="00C96C7F" w:rsidP="005C4F7B">
      <w:pPr>
        <w:pStyle w:val="NormalWeb"/>
        <w:spacing w:before="0" w:beforeAutospacing="0" w:after="0" w:afterAutospacing="0"/>
        <w:jc w:val="both"/>
        <w:rPr>
          <w:rFonts w:ascii="Calibri" w:hAnsi="Calibri"/>
          <w:b/>
        </w:rPr>
      </w:pPr>
      <w:r w:rsidRPr="005C4F7B">
        <w:rPr>
          <w:rFonts w:ascii="Calibri" w:hAnsi="Calibri"/>
        </w:rPr>
        <w:t>XX</w:t>
      </w:r>
      <w:r w:rsidR="000E53DD" w:rsidRPr="005C4F7B">
        <w:rPr>
          <w:rFonts w:ascii="Calibri" w:hAnsi="Calibri"/>
        </w:rPr>
        <w:t>I</w:t>
      </w:r>
      <w:r w:rsidRPr="005C4F7B">
        <w:rPr>
          <w:rFonts w:ascii="Calibri" w:hAnsi="Calibri"/>
        </w:rPr>
        <w:t xml:space="preserve">V </w:t>
      </w:r>
      <w:r w:rsidRPr="005C4F7B">
        <w:rPr>
          <w:rFonts w:ascii="Calibri" w:hAnsi="Calibri"/>
        </w:rPr>
        <w:sym w:font="Symbol" w:char="F02D"/>
      </w:r>
      <w:r w:rsidRPr="005C4F7B">
        <w:rPr>
          <w:rFonts w:ascii="Calibri" w:hAnsi="Calibri"/>
        </w:rPr>
        <w:t xml:space="preserve"> Desenvolver outras ações inerentes à autoavaliação emanadas do MEC, CEE-RJ ou do processo de autoavaliação da UERJ.</w:t>
      </w:r>
    </w:p>
    <w:p w:rsidR="00C96C7F" w:rsidRPr="005C4F7B" w:rsidRDefault="00C96C7F" w:rsidP="005C4F7B">
      <w:pPr>
        <w:pStyle w:val="NormalWeb"/>
        <w:spacing w:before="0" w:beforeAutospacing="0" w:after="0" w:afterAutospacing="0"/>
        <w:jc w:val="center"/>
        <w:rPr>
          <w:rFonts w:ascii="Calibri" w:hAnsi="Calibri"/>
          <w:b/>
        </w:rPr>
      </w:pPr>
    </w:p>
    <w:p w:rsidR="006A3772" w:rsidRPr="005C4F7B" w:rsidRDefault="006A3772" w:rsidP="005C4F7B">
      <w:pPr>
        <w:pStyle w:val="Ttulo2"/>
      </w:pPr>
      <w:r w:rsidRPr="005C4F7B">
        <w:t>CAPITULO III</w:t>
      </w:r>
    </w:p>
    <w:p w:rsidR="006A3772" w:rsidRPr="005C4F7B" w:rsidRDefault="006A3772" w:rsidP="005C4F7B">
      <w:pPr>
        <w:pStyle w:val="Ttulo2"/>
      </w:pPr>
      <w:r w:rsidRPr="005C4F7B">
        <w:t xml:space="preserve">DAS COMPETÊNCIAS DO </w:t>
      </w:r>
      <w:r w:rsidR="00852B08" w:rsidRPr="005C4F7B">
        <w:t>PLENÁRIO</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t xml:space="preserve">Art. 7º Compete ao </w:t>
      </w:r>
      <w:r w:rsidR="00852B08" w:rsidRPr="005C4F7B">
        <w:rPr>
          <w:rFonts w:ascii="Calibri" w:hAnsi="Calibri"/>
        </w:rPr>
        <w:t>Plenário</w:t>
      </w:r>
      <w:r w:rsidRPr="005C4F7B">
        <w:rPr>
          <w:rFonts w:ascii="Calibri" w:hAnsi="Calibri"/>
        </w:rPr>
        <w:t xml:space="preserve"> da </w:t>
      </w:r>
      <w:r w:rsidR="00751B21" w:rsidRPr="005C4F7B">
        <w:rPr>
          <w:rFonts w:ascii="Calibri" w:hAnsi="Calibri"/>
        </w:rPr>
        <w:t>CPA-UERJ</w:t>
      </w:r>
      <w:r w:rsidRPr="005C4F7B">
        <w:rPr>
          <w:rFonts w:ascii="Calibri" w:hAnsi="Calibri"/>
        </w:rPr>
        <w:t>:</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t xml:space="preserve">I - Exercer as competências que lhe são </w:t>
      </w:r>
      <w:r w:rsidR="00951512" w:rsidRPr="005C4F7B">
        <w:rPr>
          <w:rFonts w:ascii="Calibri" w:hAnsi="Calibri"/>
        </w:rPr>
        <w:t xml:space="preserve">atribuídas </w:t>
      </w:r>
      <w:r w:rsidRPr="005C4F7B">
        <w:rPr>
          <w:rFonts w:ascii="Calibri" w:hAnsi="Calibri"/>
        </w:rPr>
        <w:t xml:space="preserve">pelo </w:t>
      </w:r>
      <w:r w:rsidR="00A05DD8" w:rsidRPr="005C4F7B">
        <w:rPr>
          <w:rFonts w:ascii="Calibri" w:hAnsi="Calibri"/>
        </w:rPr>
        <w:t>regulamento</w:t>
      </w:r>
      <w:r w:rsidRPr="005C4F7B">
        <w:rPr>
          <w:rFonts w:ascii="Calibri" w:hAnsi="Calibri"/>
        </w:rPr>
        <w:t xml:space="preserve"> da </w:t>
      </w:r>
      <w:r w:rsidR="00751B21" w:rsidRPr="005C4F7B">
        <w:rPr>
          <w:rFonts w:ascii="Calibri" w:hAnsi="Calibri"/>
        </w:rPr>
        <w:t>CPA-UERJ</w:t>
      </w:r>
      <w:r w:rsidRPr="005C4F7B">
        <w:rPr>
          <w:rFonts w:ascii="Calibri" w:hAnsi="Calibri"/>
        </w:rPr>
        <w:t>;</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lastRenderedPageBreak/>
        <w:t xml:space="preserve">II </w:t>
      </w:r>
      <w:r w:rsidR="00B47B09" w:rsidRPr="005C4F7B">
        <w:rPr>
          <w:rFonts w:ascii="Calibri" w:hAnsi="Calibri"/>
        </w:rPr>
        <w:t>–</w:t>
      </w:r>
      <w:r w:rsidRPr="005C4F7B">
        <w:rPr>
          <w:rFonts w:ascii="Calibri" w:hAnsi="Calibri"/>
        </w:rPr>
        <w:t xml:space="preserve"> </w:t>
      </w:r>
      <w:r w:rsidR="00B47B09" w:rsidRPr="005C4F7B">
        <w:rPr>
          <w:rFonts w:ascii="Calibri" w:hAnsi="Calibri"/>
        </w:rPr>
        <w:t>Analisar e a</w:t>
      </w:r>
      <w:r w:rsidRPr="005C4F7B">
        <w:rPr>
          <w:rFonts w:ascii="Calibri" w:hAnsi="Calibri"/>
        </w:rPr>
        <w:t xml:space="preserve">provar o </w:t>
      </w:r>
      <w:r w:rsidR="00A05DD8" w:rsidRPr="005C4F7B">
        <w:rPr>
          <w:rFonts w:ascii="Calibri" w:hAnsi="Calibri"/>
        </w:rPr>
        <w:t>regulamento</w:t>
      </w:r>
      <w:r w:rsidRPr="005C4F7B">
        <w:rPr>
          <w:rFonts w:ascii="Calibri" w:hAnsi="Calibri"/>
        </w:rPr>
        <w:t xml:space="preserve"> da </w:t>
      </w:r>
      <w:r w:rsidR="00751B21" w:rsidRPr="005C4F7B">
        <w:rPr>
          <w:rFonts w:ascii="Calibri" w:hAnsi="Calibri"/>
        </w:rPr>
        <w:t>CPA-UERJ</w:t>
      </w:r>
      <w:r w:rsidR="00AB45D3" w:rsidRPr="005C4F7B">
        <w:rPr>
          <w:rFonts w:ascii="Calibri" w:hAnsi="Calibri"/>
        </w:rPr>
        <w:t>, por</w:t>
      </w:r>
      <w:r w:rsidRPr="005C4F7B">
        <w:rPr>
          <w:rFonts w:ascii="Calibri" w:hAnsi="Calibri"/>
        </w:rPr>
        <w:t xml:space="preserve"> proposta da Presidência;</w:t>
      </w:r>
    </w:p>
    <w:p w:rsidR="00951512" w:rsidRPr="005C4F7B" w:rsidRDefault="006A3772" w:rsidP="005C4F7B">
      <w:pPr>
        <w:pStyle w:val="NormalWeb"/>
        <w:spacing w:before="0" w:beforeAutospacing="0" w:after="0" w:afterAutospacing="0"/>
        <w:jc w:val="both"/>
        <w:rPr>
          <w:rFonts w:ascii="Calibri" w:hAnsi="Calibri"/>
        </w:rPr>
      </w:pPr>
      <w:r w:rsidRPr="005C4F7B">
        <w:rPr>
          <w:rFonts w:ascii="Calibri" w:hAnsi="Calibri"/>
        </w:rPr>
        <w:t xml:space="preserve">III </w:t>
      </w:r>
      <w:r w:rsidR="00B47B09" w:rsidRPr="005C4F7B">
        <w:rPr>
          <w:rFonts w:ascii="Calibri" w:hAnsi="Calibri"/>
        </w:rPr>
        <w:t>–</w:t>
      </w:r>
      <w:r w:rsidRPr="005C4F7B">
        <w:rPr>
          <w:rFonts w:ascii="Calibri" w:hAnsi="Calibri"/>
        </w:rPr>
        <w:t xml:space="preserve"> D</w:t>
      </w:r>
      <w:r w:rsidR="00B47B09" w:rsidRPr="005C4F7B">
        <w:rPr>
          <w:rFonts w:ascii="Calibri" w:hAnsi="Calibri"/>
        </w:rPr>
        <w:t>iscutir e aprovar</w:t>
      </w:r>
      <w:r w:rsidRPr="005C4F7B">
        <w:rPr>
          <w:rFonts w:ascii="Calibri" w:hAnsi="Calibri"/>
        </w:rPr>
        <w:t xml:space="preserve"> as linhas orientadoras da </w:t>
      </w:r>
      <w:r w:rsidR="00F47727" w:rsidRPr="005C4F7B">
        <w:rPr>
          <w:rFonts w:ascii="Calibri" w:hAnsi="Calibri"/>
        </w:rPr>
        <w:t>autoavaliação</w:t>
      </w:r>
      <w:r w:rsidRPr="005C4F7B">
        <w:rPr>
          <w:rFonts w:ascii="Calibri" w:hAnsi="Calibri"/>
        </w:rPr>
        <w:t xml:space="preserve"> do ensino</w:t>
      </w:r>
      <w:r w:rsidR="00283286" w:rsidRPr="005C4F7B">
        <w:rPr>
          <w:rFonts w:ascii="Calibri" w:hAnsi="Calibri"/>
        </w:rPr>
        <w:t xml:space="preserve"> de graduação e suas articulações com o ensino de pós-graduação, pesquisa, </w:t>
      </w:r>
      <w:r w:rsidRPr="005C4F7B">
        <w:rPr>
          <w:rFonts w:ascii="Calibri" w:hAnsi="Calibri"/>
        </w:rPr>
        <w:t xml:space="preserve">extensão </w:t>
      </w:r>
      <w:r w:rsidR="00AD302A" w:rsidRPr="005C4F7B">
        <w:rPr>
          <w:rFonts w:ascii="Calibri" w:hAnsi="Calibri"/>
        </w:rPr>
        <w:t xml:space="preserve">e </w:t>
      </w:r>
      <w:r w:rsidRPr="005C4F7B">
        <w:rPr>
          <w:rFonts w:ascii="Calibri" w:hAnsi="Calibri"/>
        </w:rPr>
        <w:t>cultura</w:t>
      </w:r>
      <w:r w:rsidR="00283286" w:rsidRPr="005C4F7B">
        <w:rPr>
          <w:rFonts w:ascii="Calibri" w:hAnsi="Calibri"/>
        </w:rPr>
        <w:t>,</w:t>
      </w:r>
      <w:r w:rsidRPr="005C4F7B">
        <w:rPr>
          <w:rFonts w:ascii="Calibri" w:hAnsi="Calibri"/>
        </w:rPr>
        <w:t xml:space="preserve"> e da </w:t>
      </w:r>
      <w:r w:rsidR="00B47B09" w:rsidRPr="005C4F7B">
        <w:rPr>
          <w:rFonts w:ascii="Calibri" w:hAnsi="Calibri"/>
        </w:rPr>
        <w:t>interlocução junto à</w:t>
      </w:r>
      <w:r w:rsidRPr="005C4F7B">
        <w:rPr>
          <w:rFonts w:ascii="Calibri" w:hAnsi="Calibri"/>
        </w:rPr>
        <w:t xml:space="preserve"> comunidade</w:t>
      </w:r>
      <w:r w:rsidR="00B47B09" w:rsidRPr="005C4F7B">
        <w:rPr>
          <w:rFonts w:ascii="Calibri" w:hAnsi="Calibri"/>
        </w:rPr>
        <w:t xml:space="preserve"> externa</w:t>
      </w:r>
      <w:r w:rsidRPr="005C4F7B">
        <w:rPr>
          <w:rFonts w:ascii="Calibri" w:hAnsi="Calibri"/>
        </w:rPr>
        <w:t>;</w:t>
      </w:r>
    </w:p>
    <w:p w:rsidR="00283286" w:rsidRPr="005C4F7B" w:rsidRDefault="00283286" w:rsidP="005C4F7B">
      <w:pPr>
        <w:pStyle w:val="NormalWeb"/>
        <w:spacing w:before="0" w:beforeAutospacing="0" w:after="0" w:afterAutospacing="0"/>
        <w:jc w:val="both"/>
        <w:rPr>
          <w:rFonts w:ascii="Calibri" w:hAnsi="Calibri"/>
        </w:rPr>
      </w:pPr>
      <w:r w:rsidRPr="005C4F7B">
        <w:rPr>
          <w:rFonts w:ascii="Calibri" w:hAnsi="Calibri"/>
        </w:rPr>
        <w:t>IV – Homologar os instrumentos de autoavaliação da CPA-UERJ;</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t>V - Dar parecer sobre os assuntos que lhe forem submetidos pelo</w:t>
      </w:r>
      <w:r w:rsidR="00943CE0" w:rsidRPr="005C4F7B">
        <w:rPr>
          <w:rFonts w:ascii="Calibri" w:hAnsi="Calibri"/>
        </w:rPr>
        <w:t xml:space="preserve"> </w:t>
      </w:r>
      <w:r w:rsidRPr="005C4F7B">
        <w:rPr>
          <w:rFonts w:ascii="Calibri" w:hAnsi="Calibri"/>
        </w:rPr>
        <w:t xml:space="preserve">(a) Presidente da </w:t>
      </w:r>
      <w:r w:rsidR="00751B21" w:rsidRPr="005C4F7B">
        <w:rPr>
          <w:rFonts w:ascii="Calibri" w:hAnsi="Calibri"/>
        </w:rPr>
        <w:t>CPA-UERJ</w:t>
      </w:r>
      <w:r w:rsidRPr="005C4F7B">
        <w:rPr>
          <w:rFonts w:ascii="Calibri" w:hAnsi="Calibri"/>
        </w:rPr>
        <w:t>;</w:t>
      </w:r>
    </w:p>
    <w:p w:rsidR="00283286" w:rsidRPr="005C4F7B" w:rsidRDefault="006A3772" w:rsidP="005C4F7B">
      <w:pPr>
        <w:pStyle w:val="NormalWeb"/>
        <w:spacing w:before="0" w:beforeAutospacing="0" w:after="0" w:afterAutospacing="0"/>
        <w:jc w:val="both"/>
        <w:rPr>
          <w:rFonts w:ascii="Calibri" w:hAnsi="Calibri"/>
        </w:rPr>
      </w:pPr>
      <w:r w:rsidRPr="005C4F7B">
        <w:rPr>
          <w:rFonts w:ascii="Calibri" w:hAnsi="Calibri"/>
        </w:rPr>
        <w:t>V</w:t>
      </w:r>
      <w:r w:rsidR="00283286" w:rsidRPr="005C4F7B">
        <w:rPr>
          <w:rFonts w:ascii="Calibri" w:hAnsi="Calibri"/>
        </w:rPr>
        <w:t>I</w:t>
      </w:r>
      <w:r w:rsidRPr="005C4F7B">
        <w:rPr>
          <w:rFonts w:ascii="Calibri" w:hAnsi="Calibri"/>
        </w:rPr>
        <w:t xml:space="preserve"> </w:t>
      </w:r>
      <w:r w:rsidR="00B47B09" w:rsidRPr="005C4F7B">
        <w:rPr>
          <w:rFonts w:ascii="Calibri" w:hAnsi="Calibri"/>
        </w:rPr>
        <w:t>–</w:t>
      </w:r>
      <w:r w:rsidRPr="005C4F7B">
        <w:rPr>
          <w:rFonts w:ascii="Calibri" w:hAnsi="Calibri"/>
        </w:rPr>
        <w:t xml:space="preserve"> </w:t>
      </w:r>
      <w:r w:rsidR="00283286" w:rsidRPr="005C4F7B">
        <w:rPr>
          <w:rFonts w:ascii="Calibri" w:hAnsi="Calibri"/>
        </w:rPr>
        <w:t>Homologar</w:t>
      </w:r>
      <w:r w:rsidRPr="005C4F7B">
        <w:rPr>
          <w:rFonts w:ascii="Calibri" w:hAnsi="Calibri"/>
        </w:rPr>
        <w:t xml:space="preserve"> os atos do</w:t>
      </w:r>
      <w:r w:rsidR="00943CE0" w:rsidRPr="005C4F7B">
        <w:rPr>
          <w:rFonts w:ascii="Calibri" w:hAnsi="Calibri"/>
        </w:rPr>
        <w:t xml:space="preserve"> </w:t>
      </w:r>
      <w:r w:rsidRPr="005C4F7B">
        <w:rPr>
          <w:rFonts w:ascii="Calibri" w:hAnsi="Calibri"/>
        </w:rPr>
        <w:t xml:space="preserve">(a) Presidente da </w:t>
      </w:r>
      <w:r w:rsidR="00751B21" w:rsidRPr="005C4F7B">
        <w:rPr>
          <w:rFonts w:ascii="Calibri" w:hAnsi="Calibri"/>
        </w:rPr>
        <w:t>CPA-UERJ</w:t>
      </w:r>
      <w:r w:rsidR="00283286" w:rsidRPr="005C4F7B">
        <w:rPr>
          <w:rFonts w:ascii="Calibri" w:hAnsi="Calibri"/>
        </w:rPr>
        <w:t>;</w:t>
      </w:r>
    </w:p>
    <w:p w:rsidR="006A3772" w:rsidRDefault="00283286" w:rsidP="005C4F7B">
      <w:pPr>
        <w:pStyle w:val="NormalWeb"/>
        <w:spacing w:before="0" w:beforeAutospacing="0" w:after="0" w:afterAutospacing="0"/>
        <w:jc w:val="both"/>
        <w:rPr>
          <w:rFonts w:ascii="Calibri" w:hAnsi="Calibri"/>
        </w:rPr>
      </w:pPr>
      <w:r w:rsidRPr="005C4F7B">
        <w:rPr>
          <w:rFonts w:ascii="Calibri" w:hAnsi="Calibri"/>
        </w:rPr>
        <w:t>VII – Homologar o Relatório Final da CPA-UERJ.</w:t>
      </w:r>
    </w:p>
    <w:p w:rsidR="005C4F7B" w:rsidRPr="005C4F7B" w:rsidRDefault="005C4F7B" w:rsidP="005C4F7B">
      <w:pPr>
        <w:pStyle w:val="NormalWeb"/>
        <w:spacing w:before="0" w:beforeAutospacing="0" w:after="0" w:afterAutospacing="0"/>
        <w:jc w:val="both"/>
        <w:rPr>
          <w:rFonts w:ascii="Calibri" w:hAnsi="Calibri"/>
        </w:rPr>
      </w:pPr>
    </w:p>
    <w:p w:rsidR="00892C61" w:rsidRPr="005C4F7B" w:rsidRDefault="006A3772" w:rsidP="005C4F7B">
      <w:pPr>
        <w:pStyle w:val="Ttulo2"/>
      </w:pPr>
      <w:r w:rsidRPr="005C4F7B">
        <w:t>CAPITULO IV</w:t>
      </w:r>
    </w:p>
    <w:p w:rsidR="006A3772" w:rsidRPr="005C4F7B" w:rsidRDefault="006A3772" w:rsidP="005C4F7B">
      <w:pPr>
        <w:pStyle w:val="Ttulo2"/>
      </w:pPr>
      <w:r w:rsidRPr="005C4F7B">
        <w:t xml:space="preserve">DO FUNCIONAMENTO DO </w:t>
      </w:r>
      <w:r w:rsidR="00852B08" w:rsidRPr="005C4F7B">
        <w:t>PLENÁRIO</w:t>
      </w:r>
    </w:p>
    <w:p w:rsidR="00D57DB7" w:rsidRPr="005C4F7B" w:rsidRDefault="006A3772" w:rsidP="005C4F7B">
      <w:pPr>
        <w:pStyle w:val="NormalWeb"/>
        <w:spacing w:before="0" w:beforeAutospacing="0" w:after="0" w:afterAutospacing="0"/>
        <w:jc w:val="both"/>
        <w:rPr>
          <w:rFonts w:ascii="Calibri" w:hAnsi="Calibri"/>
        </w:rPr>
      </w:pPr>
      <w:r w:rsidRPr="005C4F7B">
        <w:rPr>
          <w:rFonts w:ascii="Calibri" w:hAnsi="Calibri"/>
        </w:rPr>
        <w:t xml:space="preserve">Art. 8º O </w:t>
      </w:r>
      <w:r w:rsidR="00852B08" w:rsidRPr="005C4F7B">
        <w:rPr>
          <w:rFonts w:ascii="Calibri" w:hAnsi="Calibri"/>
        </w:rPr>
        <w:t>Plenário</w:t>
      </w:r>
      <w:r w:rsidRPr="005C4F7B">
        <w:rPr>
          <w:rFonts w:ascii="Calibri" w:hAnsi="Calibri"/>
        </w:rPr>
        <w:t xml:space="preserve"> funciona em reuniões ordinárias</w:t>
      </w:r>
      <w:r w:rsidR="00A07366" w:rsidRPr="005C4F7B">
        <w:rPr>
          <w:rFonts w:ascii="Calibri" w:hAnsi="Calibri"/>
        </w:rPr>
        <w:t xml:space="preserve"> mensais</w:t>
      </w:r>
      <w:r w:rsidRPr="005C4F7B">
        <w:rPr>
          <w:rFonts w:ascii="Calibri" w:hAnsi="Calibri"/>
        </w:rPr>
        <w:t xml:space="preserve">, podendo reunir-se extraordinariamente quando convocado por iniciativa do(a) Presidente da </w:t>
      </w:r>
      <w:r w:rsidR="00751B21" w:rsidRPr="005C4F7B">
        <w:rPr>
          <w:rFonts w:ascii="Calibri" w:hAnsi="Calibri"/>
        </w:rPr>
        <w:t>CPA-UERJ</w:t>
      </w:r>
      <w:r w:rsidRPr="005C4F7B">
        <w:rPr>
          <w:rFonts w:ascii="Calibri" w:hAnsi="Calibri"/>
        </w:rPr>
        <w:t xml:space="preserve"> ou </w:t>
      </w:r>
      <w:r w:rsidR="00B47B09" w:rsidRPr="005C4F7B">
        <w:rPr>
          <w:rFonts w:ascii="Calibri" w:hAnsi="Calibri"/>
        </w:rPr>
        <w:t>da maioria</w:t>
      </w:r>
      <w:r w:rsidRPr="005C4F7B">
        <w:rPr>
          <w:rFonts w:ascii="Calibri" w:hAnsi="Calibri"/>
        </w:rPr>
        <w:t xml:space="preserve"> dos membros da </w:t>
      </w:r>
      <w:r w:rsidR="00751B21" w:rsidRPr="005C4F7B">
        <w:rPr>
          <w:rFonts w:ascii="Calibri" w:hAnsi="Calibri"/>
        </w:rPr>
        <w:t>CPA-UERJ</w:t>
      </w:r>
      <w:r w:rsidRPr="005C4F7B">
        <w:rPr>
          <w:rFonts w:ascii="Calibri" w:hAnsi="Calibri"/>
        </w:rPr>
        <w:t>, que em abaixo assinado o solicitem, com apresentação da ordem de trabalhos.</w:t>
      </w:r>
      <w:r w:rsidR="00522616" w:rsidRPr="005C4F7B">
        <w:rPr>
          <w:rFonts w:ascii="Calibri" w:hAnsi="Calibri"/>
        </w:rPr>
        <w:t xml:space="preserve"> </w:t>
      </w:r>
    </w:p>
    <w:p w:rsidR="00B47B09" w:rsidRPr="005C4F7B" w:rsidRDefault="00B47B09" w:rsidP="005C4F7B">
      <w:pPr>
        <w:pStyle w:val="NormalWeb"/>
        <w:spacing w:before="0" w:beforeAutospacing="0" w:after="0" w:afterAutospacing="0"/>
        <w:jc w:val="both"/>
        <w:rPr>
          <w:rFonts w:ascii="Calibri" w:hAnsi="Calibri"/>
        </w:rPr>
      </w:pPr>
      <w:r w:rsidRPr="005C4F7B">
        <w:rPr>
          <w:rFonts w:ascii="Calibri" w:hAnsi="Calibri"/>
        </w:rPr>
        <w:t xml:space="preserve">Art. 9º Passados </w:t>
      </w:r>
      <w:r w:rsidR="00E62E2B" w:rsidRPr="005C4F7B">
        <w:rPr>
          <w:rFonts w:ascii="Calibri" w:hAnsi="Calibri"/>
        </w:rPr>
        <w:t>quinze</w:t>
      </w:r>
      <w:r w:rsidRPr="005C4F7B">
        <w:rPr>
          <w:rFonts w:ascii="Calibri" w:hAnsi="Calibri"/>
        </w:rPr>
        <w:t xml:space="preserve"> (</w:t>
      </w:r>
      <w:r w:rsidR="00E62E2B" w:rsidRPr="005C4F7B">
        <w:rPr>
          <w:rFonts w:ascii="Calibri" w:hAnsi="Calibri"/>
        </w:rPr>
        <w:t>15</w:t>
      </w:r>
      <w:r w:rsidRPr="005C4F7B">
        <w:rPr>
          <w:rFonts w:ascii="Calibri" w:hAnsi="Calibri"/>
        </w:rPr>
        <w:t>) minutos da hora prevista para o inicio das reuniões ordinárias do Plenário, este reunir-se-á com qualquer número de membros presentes.</w:t>
      </w:r>
    </w:p>
    <w:p w:rsidR="00B47B09" w:rsidRPr="005C4F7B" w:rsidRDefault="00B47B09" w:rsidP="005C4F7B">
      <w:pPr>
        <w:pStyle w:val="NormalWeb"/>
        <w:spacing w:before="0" w:beforeAutospacing="0" w:after="0" w:afterAutospacing="0"/>
        <w:jc w:val="both"/>
        <w:rPr>
          <w:rFonts w:ascii="Calibri" w:hAnsi="Calibri"/>
        </w:rPr>
      </w:pPr>
      <w:r w:rsidRPr="005C4F7B">
        <w:rPr>
          <w:rFonts w:ascii="Calibri" w:hAnsi="Calibri"/>
        </w:rPr>
        <w:t xml:space="preserve">Art. 10 A convocatória para as sessões plenárias deverá ser feita com pelo menos oito (8) dias de antecedência com exceção das reuniões plenárias extraordinárias cuja convocatória efetiva deverá ser feita com, pelo menos três (3) dias de antecedência. </w:t>
      </w:r>
    </w:p>
    <w:p w:rsidR="00B47B09" w:rsidRPr="005C4F7B" w:rsidRDefault="006A3772" w:rsidP="005C4F7B">
      <w:pPr>
        <w:pStyle w:val="NormalWeb"/>
        <w:spacing w:before="0" w:beforeAutospacing="0" w:after="0" w:afterAutospacing="0"/>
        <w:jc w:val="both"/>
        <w:rPr>
          <w:rFonts w:ascii="Calibri" w:hAnsi="Calibri"/>
        </w:rPr>
      </w:pPr>
      <w:r w:rsidRPr="005C4F7B">
        <w:rPr>
          <w:rFonts w:ascii="Calibri" w:hAnsi="Calibri"/>
        </w:rPr>
        <w:t xml:space="preserve">Art. </w:t>
      </w:r>
      <w:r w:rsidR="00B47B09" w:rsidRPr="005C4F7B">
        <w:rPr>
          <w:rFonts w:ascii="Calibri" w:hAnsi="Calibri"/>
        </w:rPr>
        <w:t>11</w:t>
      </w:r>
      <w:r w:rsidRPr="005C4F7B">
        <w:rPr>
          <w:rFonts w:ascii="Calibri" w:hAnsi="Calibri"/>
        </w:rPr>
        <w:t xml:space="preserve"> A presidência das sessões plenárias será assumida pelo</w:t>
      </w:r>
      <w:r w:rsidR="00943CE0" w:rsidRPr="005C4F7B">
        <w:rPr>
          <w:rFonts w:ascii="Calibri" w:hAnsi="Calibri"/>
        </w:rPr>
        <w:t xml:space="preserve"> </w:t>
      </w:r>
      <w:r w:rsidRPr="005C4F7B">
        <w:rPr>
          <w:rFonts w:ascii="Calibri" w:hAnsi="Calibri"/>
        </w:rPr>
        <w:t xml:space="preserve">(a) Presidente da </w:t>
      </w:r>
      <w:r w:rsidR="00751B21" w:rsidRPr="005C4F7B">
        <w:rPr>
          <w:rFonts w:ascii="Calibri" w:hAnsi="Calibri"/>
        </w:rPr>
        <w:t>CPA-UERJ</w:t>
      </w:r>
      <w:r w:rsidRPr="005C4F7B">
        <w:rPr>
          <w:rFonts w:ascii="Calibri" w:hAnsi="Calibri"/>
        </w:rPr>
        <w:t>, que organizará a Mesa d</w:t>
      </w:r>
      <w:r w:rsidR="00B47B09" w:rsidRPr="005C4F7B">
        <w:rPr>
          <w:rFonts w:ascii="Calibri" w:hAnsi="Calibri"/>
        </w:rPr>
        <w:t>e cada reunião de acordo com a pauta da sessão.</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t>Art.</w:t>
      </w:r>
      <w:r w:rsidR="00B47B09" w:rsidRPr="005C4F7B">
        <w:rPr>
          <w:rFonts w:ascii="Calibri" w:hAnsi="Calibri"/>
        </w:rPr>
        <w:t xml:space="preserve"> 12</w:t>
      </w:r>
      <w:r w:rsidRPr="005C4F7B">
        <w:rPr>
          <w:rFonts w:ascii="Calibri" w:hAnsi="Calibri"/>
        </w:rPr>
        <w:t xml:space="preserve"> As sessões plenárias serão organizadas e secretariadas por um</w:t>
      </w:r>
      <w:r w:rsidR="00AD302A" w:rsidRPr="005C4F7B">
        <w:rPr>
          <w:rFonts w:ascii="Calibri" w:hAnsi="Calibri"/>
        </w:rPr>
        <w:t xml:space="preserve"> </w:t>
      </w:r>
      <w:r w:rsidRPr="005C4F7B">
        <w:rPr>
          <w:rFonts w:ascii="Calibri" w:hAnsi="Calibri"/>
        </w:rPr>
        <w:t>(a) Secretário</w:t>
      </w:r>
      <w:r w:rsidR="00AD302A" w:rsidRPr="005C4F7B">
        <w:rPr>
          <w:rFonts w:ascii="Calibri" w:hAnsi="Calibri"/>
        </w:rPr>
        <w:t xml:space="preserve"> </w:t>
      </w:r>
      <w:r w:rsidRPr="005C4F7B">
        <w:rPr>
          <w:rFonts w:ascii="Calibri" w:hAnsi="Calibri"/>
        </w:rPr>
        <w:t xml:space="preserve">(a)-Executivo(a), indicado pelo(a) Presidente da </w:t>
      </w:r>
      <w:r w:rsidR="00751B21" w:rsidRPr="005C4F7B">
        <w:rPr>
          <w:rFonts w:ascii="Calibri" w:hAnsi="Calibri"/>
        </w:rPr>
        <w:t>CPA-UERJ</w:t>
      </w:r>
      <w:r w:rsidR="004E261B" w:rsidRPr="005C4F7B">
        <w:rPr>
          <w:rFonts w:ascii="Calibri" w:hAnsi="Calibri"/>
        </w:rPr>
        <w:t>, dentre os membros da CPA</w:t>
      </w:r>
      <w:r w:rsidRPr="005C4F7B">
        <w:rPr>
          <w:rFonts w:ascii="Calibri" w:hAnsi="Calibri"/>
        </w:rPr>
        <w:t>.</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t>Art.</w:t>
      </w:r>
      <w:r w:rsidR="00B47B09" w:rsidRPr="005C4F7B">
        <w:rPr>
          <w:rFonts w:ascii="Calibri" w:hAnsi="Calibri"/>
        </w:rPr>
        <w:t xml:space="preserve"> 13</w:t>
      </w:r>
      <w:r w:rsidRPr="005C4F7B">
        <w:rPr>
          <w:rFonts w:ascii="Calibri" w:hAnsi="Calibri"/>
        </w:rPr>
        <w:t xml:space="preserve"> São atribuições do</w:t>
      </w:r>
      <w:r w:rsidR="00943CE0" w:rsidRPr="005C4F7B">
        <w:rPr>
          <w:rFonts w:ascii="Calibri" w:hAnsi="Calibri"/>
        </w:rPr>
        <w:t xml:space="preserve"> </w:t>
      </w:r>
      <w:r w:rsidRPr="005C4F7B">
        <w:rPr>
          <w:rFonts w:ascii="Calibri" w:hAnsi="Calibri"/>
        </w:rPr>
        <w:t>(a) Secretário</w:t>
      </w:r>
      <w:r w:rsidR="00943CE0" w:rsidRPr="005C4F7B">
        <w:rPr>
          <w:rFonts w:ascii="Calibri" w:hAnsi="Calibri"/>
        </w:rPr>
        <w:t xml:space="preserve"> </w:t>
      </w:r>
      <w:r w:rsidRPr="005C4F7B">
        <w:rPr>
          <w:rFonts w:ascii="Calibri" w:hAnsi="Calibri"/>
        </w:rPr>
        <w:t xml:space="preserve">(a)-Executivo(a) da  </w:t>
      </w:r>
      <w:r w:rsidR="00751B21" w:rsidRPr="005C4F7B">
        <w:rPr>
          <w:rFonts w:ascii="Calibri" w:hAnsi="Calibri"/>
        </w:rPr>
        <w:t>CPA-UERJ</w:t>
      </w:r>
      <w:r w:rsidRPr="005C4F7B">
        <w:rPr>
          <w:rFonts w:ascii="Calibri" w:hAnsi="Calibri"/>
        </w:rPr>
        <w:t>:</w:t>
      </w:r>
    </w:p>
    <w:p w:rsidR="006A3772" w:rsidRPr="005C4F7B" w:rsidRDefault="00A07366" w:rsidP="005C4F7B">
      <w:pPr>
        <w:pStyle w:val="NormalWeb"/>
        <w:spacing w:before="0" w:beforeAutospacing="0" w:after="0" w:afterAutospacing="0"/>
        <w:jc w:val="both"/>
        <w:rPr>
          <w:rFonts w:ascii="Calibri" w:hAnsi="Calibri"/>
        </w:rPr>
      </w:pPr>
      <w:r w:rsidRPr="005C4F7B">
        <w:rPr>
          <w:rFonts w:ascii="Calibri" w:hAnsi="Calibri"/>
        </w:rPr>
        <w:t>I -  A</w:t>
      </w:r>
      <w:r w:rsidR="006A3772" w:rsidRPr="005C4F7B">
        <w:rPr>
          <w:rFonts w:ascii="Calibri" w:hAnsi="Calibri"/>
        </w:rPr>
        <w:t>ssessorar o</w:t>
      </w:r>
      <w:r w:rsidR="00943CE0" w:rsidRPr="005C4F7B">
        <w:rPr>
          <w:rFonts w:ascii="Calibri" w:hAnsi="Calibri"/>
        </w:rPr>
        <w:t xml:space="preserve"> </w:t>
      </w:r>
      <w:r w:rsidR="006A3772" w:rsidRPr="005C4F7B">
        <w:rPr>
          <w:rFonts w:ascii="Calibri" w:hAnsi="Calibri"/>
        </w:rPr>
        <w:t>(a) Presidente;</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t>I</w:t>
      </w:r>
      <w:r w:rsidR="00A07366" w:rsidRPr="005C4F7B">
        <w:rPr>
          <w:rFonts w:ascii="Calibri" w:hAnsi="Calibri"/>
        </w:rPr>
        <w:t>I -  R</w:t>
      </w:r>
      <w:r w:rsidRPr="005C4F7B">
        <w:rPr>
          <w:rFonts w:ascii="Calibri" w:hAnsi="Calibri"/>
        </w:rPr>
        <w:t xml:space="preserve">eceber e analisar as demandas relativas à </w:t>
      </w:r>
      <w:r w:rsidR="00751B21" w:rsidRPr="005C4F7B">
        <w:rPr>
          <w:rFonts w:ascii="Calibri" w:hAnsi="Calibri"/>
        </w:rPr>
        <w:t>CPA-UERJ</w:t>
      </w:r>
      <w:r w:rsidR="004E261B" w:rsidRPr="005C4F7B">
        <w:rPr>
          <w:rFonts w:ascii="Calibri" w:hAnsi="Calibri"/>
        </w:rPr>
        <w:t xml:space="preserve"> e encaminhar para a Presidência</w:t>
      </w:r>
      <w:r w:rsidR="00AD302A" w:rsidRPr="005C4F7B">
        <w:rPr>
          <w:rFonts w:ascii="Calibri" w:hAnsi="Calibri"/>
        </w:rPr>
        <w:t xml:space="preserve"> da </w:t>
      </w:r>
      <w:r w:rsidR="00751B21" w:rsidRPr="005C4F7B">
        <w:rPr>
          <w:rFonts w:ascii="Calibri" w:hAnsi="Calibri"/>
        </w:rPr>
        <w:t>CPA-UERJ</w:t>
      </w:r>
      <w:r w:rsidRPr="005C4F7B">
        <w:rPr>
          <w:rFonts w:ascii="Calibri" w:hAnsi="Calibri"/>
        </w:rPr>
        <w:t>;</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t xml:space="preserve">III - </w:t>
      </w:r>
      <w:r w:rsidR="00A07366" w:rsidRPr="005C4F7B">
        <w:rPr>
          <w:rFonts w:ascii="Calibri" w:hAnsi="Calibri"/>
        </w:rPr>
        <w:t>P</w:t>
      </w:r>
      <w:r w:rsidRPr="005C4F7B">
        <w:rPr>
          <w:rFonts w:ascii="Calibri" w:hAnsi="Calibri"/>
        </w:rPr>
        <w:t xml:space="preserve">reparar o material para subsidiar as reuniões dos membros da </w:t>
      </w:r>
      <w:r w:rsidR="00751B21" w:rsidRPr="005C4F7B">
        <w:rPr>
          <w:rFonts w:ascii="Calibri" w:hAnsi="Calibri"/>
        </w:rPr>
        <w:t>CPA-UERJ</w:t>
      </w:r>
      <w:r w:rsidRPr="005C4F7B">
        <w:rPr>
          <w:rFonts w:ascii="Calibri" w:hAnsi="Calibri"/>
        </w:rPr>
        <w:t>;</w:t>
      </w:r>
    </w:p>
    <w:p w:rsidR="006A3772" w:rsidRPr="005C4F7B" w:rsidRDefault="00A07366" w:rsidP="005C4F7B">
      <w:pPr>
        <w:pStyle w:val="NormalWeb"/>
        <w:spacing w:before="0" w:beforeAutospacing="0" w:after="0" w:afterAutospacing="0"/>
        <w:jc w:val="both"/>
        <w:rPr>
          <w:rFonts w:ascii="Calibri" w:hAnsi="Calibri"/>
        </w:rPr>
      </w:pPr>
      <w:r w:rsidRPr="005C4F7B">
        <w:rPr>
          <w:rFonts w:ascii="Calibri" w:hAnsi="Calibri"/>
        </w:rPr>
        <w:t>IV - R</w:t>
      </w:r>
      <w:r w:rsidR="006A3772" w:rsidRPr="005C4F7B">
        <w:rPr>
          <w:rFonts w:ascii="Calibri" w:hAnsi="Calibri"/>
        </w:rPr>
        <w:t xml:space="preserve">eceber e solucionar as consultas referentes à </w:t>
      </w:r>
      <w:r w:rsidR="00751B21" w:rsidRPr="005C4F7B">
        <w:rPr>
          <w:rFonts w:ascii="Calibri" w:hAnsi="Calibri"/>
        </w:rPr>
        <w:t>CPA-UERJ</w:t>
      </w:r>
      <w:r w:rsidR="006A3772" w:rsidRPr="005C4F7B">
        <w:rPr>
          <w:rFonts w:ascii="Calibri" w:hAnsi="Calibri"/>
        </w:rPr>
        <w:t>;</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t xml:space="preserve">V – Elaborar as atas do </w:t>
      </w:r>
      <w:r w:rsidR="00852B08" w:rsidRPr="005C4F7B">
        <w:rPr>
          <w:rFonts w:ascii="Calibri" w:hAnsi="Calibri"/>
        </w:rPr>
        <w:t>Plenário</w:t>
      </w:r>
      <w:r w:rsidRPr="005C4F7B">
        <w:rPr>
          <w:rFonts w:ascii="Calibri" w:hAnsi="Calibri"/>
        </w:rPr>
        <w:t xml:space="preserve"> da </w:t>
      </w:r>
      <w:r w:rsidR="00751B21" w:rsidRPr="005C4F7B">
        <w:rPr>
          <w:rFonts w:ascii="Calibri" w:hAnsi="Calibri"/>
        </w:rPr>
        <w:t>CPA-UERJ</w:t>
      </w:r>
      <w:r w:rsidRPr="005C4F7B">
        <w:rPr>
          <w:rFonts w:ascii="Calibri" w:hAnsi="Calibri"/>
        </w:rPr>
        <w:t>:</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t>VI – Exercer outras atribuições que lhe sejam delegadas pelo</w:t>
      </w:r>
      <w:r w:rsidR="00943CE0" w:rsidRPr="005C4F7B">
        <w:rPr>
          <w:rFonts w:ascii="Calibri" w:hAnsi="Calibri"/>
        </w:rPr>
        <w:t xml:space="preserve"> </w:t>
      </w:r>
      <w:r w:rsidRPr="005C4F7B">
        <w:rPr>
          <w:rFonts w:ascii="Calibri" w:hAnsi="Calibri"/>
        </w:rPr>
        <w:t xml:space="preserve">(a) Presidente da </w:t>
      </w:r>
      <w:r w:rsidR="00751B21" w:rsidRPr="005C4F7B">
        <w:rPr>
          <w:rFonts w:ascii="Calibri" w:hAnsi="Calibri"/>
        </w:rPr>
        <w:t>CPA-UERJ</w:t>
      </w:r>
      <w:r w:rsidRPr="005C4F7B">
        <w:rPr>
          <w:rFonts w:ascii="Calibri" w:hAnsi="Calibri"/>
        </w:rPr>
        <w:t>.</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t>Art. 14 A última reunião de cada ano letivo deverá incluir na sua ordem de trabalhos a apreciação e votação de um relatório elaborado pelo</w:t>
      </w:r>
      <w:r w:rsidR="00943CE0" w:rsidRPr="005C4F7B">
        <w:rPr>
          <w:rFonts w:ascii="Calibri" w:hAnsi="Calibri"/>
        </w:rPr>
        <w:t xml:space="preserve"> </w:t>
      </w:r>
      <w:r w:rsidRPr="005C4F7B">
        <w:rPr>
          <w:rFonts w:ascii="Calibri" w:hAnsi="Calibri"/>
        </w:rPr>
        <w:t xml:space="preserve">(a) Presidente da </w:t>
      </w:r>
      <w:r w:rsidR="00751B21" w:rsidRPr="005C4F7B">
        <w:rPr>
          <w:rFonts w:ascii="Calibri" w:hAnsi="Calibri"/>
        </w:rPr>
        <w:t>CPA-UERJ</w:t>
      </w:r>
      <w:r w:rsidRPr="005C4F7B">
        <w:rPr>
          <w:rFonts w:ascii="Calibri" w:hAnsi="Calibri"/>
        </w:rPr>
        <w:t xml:space="preserve"> relativo </w:t>
      </w:r>
      <w:r w:rsidR="00A07366" w:rsidRPr="005C4F7B">
        <w:rPr>
          <w:rFonts w:ascii="Calibri" w:hAnsi="Calibri"/>
        </w:rPr>
        <w:t>aos trabalhos</w:t>
      </w:r>
      <w:r w:rsidRPr="005C4F7B">
        <w:rPr>
          <w:rFonts w:ascii="Calibri" w:hAnsi="Calibri"/>
        </w:rPr>
        <w:t xml:space="preserve"> de avaliação institucional </w:t>
      </w:r>
      <w:r w:rsidR="00A07366" w:rsidRPr="005C4F7B">
        <w:rPr>
          <w:rFonts w:ascii="Calibri" w:hAnsi="Calibri"/>
        </w:rPr>
        <w:t xml:space="preserve">desenvolvidos </w:t>
      </w:r>
      <w:r w:rsidRPr="005C4F7B">
        <w:rPr>
          <w:rFonts w:ascii="Calibri" w:hAnsi="Calibri"/>
        </w:rPr>
        <w:t>no decorrer desse ano letivo.</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t>Art. 1</w:t>
      </w:r>
      <w:r w:rsidR="00A07366" w:rsidRPr="005C4F7B">
        <w:rPr>
          <w:rFonts w:ascii="Calibri" w:hAnsi="Calibri"/>
        </w:rPr>
        <w:t>5</w:t>
      </w:r>
      <w:r w:rsidRPr="005C4F7B">
        <w:rPr>
          <w:rFonts w:ascii="Calibri" w:hAnsi="Calibri"/>
        </w:rPr>
        <w:t xml:space="preserve"> Serão elaboradas atas de todas as reuniões, que serão divulgadas a todos os membros da </w:t>
      </w:r>
      <w:r w:rsidR="00751B21" w:rsidRPr="005C4F7B">
        <w:rPr>
          <w:rFonts w:ascii="Calibri" w:hAnsi="Calibri"/>
        </w:rPr>
        <w:t>CPA-UERJ</w:t>
      </w:r>
      <w:r w:rsidRPr="005C4F7B">
        <w:rPr>
          <w:rFonts w:ascii="Calibri" w:hAnsi="Calibri"/>
        </w:rPr>
        <w:t xml:space="preserve">, para que sejam </w:t>
      </w:r>
      <w:r w:rsidR="007F2180" w:rsidRPr="005C4F7B">
        <w:rPr>
          <w:rFonts w:ascii="Calibri" w:hAnsi="Calibri"/>
        </w:rPr>
        <w:t xml:space="preserve">apreciadas e </w:t>
      </w:r>
      <w:r w:rsidRPr="005C4F7B">
        <w:rPr>
          <w:rFonts w:ascii="Calibri" w:hAnsi="Calibri"/>
        </w:rPr>
        <w:t>aprovadas</w:t>
      </w:r>
      <w:r w:rsidR="007F2180" w:rsidRPr="005C4F7B">
        <w:rPr>
          <w:rFonts w:ascii="Calibri" w:hAnsi="Calibri"/>
        </w:rPr>
        <w:t xml:space="preserve"> na reunião seguinte pelo plenário</w:t>
      </w:r>
      <w:r w:rsidRPr="005C4F7B">
        <w:rPr>
          <w:rFonts w:ascii="Calibri" w:hAnsi="Calibri"/>
        </w:rPr>
        <w:t>.</w:t>
      </w:r>
    </w:p>
    <w:p w:rsidR="006A3772" w:rsidRDefault="006A3772" w:rsidP="005C4F7B">
      <w:pPr>
        <w:pStyle w:val="NormalWeb"/>
        <w:spacing w:before="0" w:beforeAutospacing="0" w:after="0" w:afterAutospacing="0"/>
        <w:jc w:val="both"/>
        <w:rPr>
          <w:rFonts w:ascii="Calibri" w:hAnsi="Calibri"/>
        </w:rPr>
      </w:pPr>
      <w:r w:rsidRPr="005C4F7B">
        <w:rPr>
          <w:rFonts w:ascii="Calibri" w:hAnsi="Calibri"/>
        </w:rPr>
        <w:t>Art. 1</w:t>
      </w:r>
      <w:r w:rsidR="00A07366" w:rsidRPr="005C4F7B">
        <w:rPr>
          <w:rFonts w:ascii="Calibri" w:hAnsi="Calibri"/>
        </w:rPr>
        <w:t>6</w:t>
      </w:r>
      <w:r w:rsidRPr="005C4F7B">
        <w:rPr>
          <w:rFonts w:ascii="Calibri" w:hAnsi="Calibri"/>
        </w:rPr>
        <w:t xml:space="preserve"> Em caso de impedimento </w:t>
      </w:r>
      <w:r w:rsidR="00943CE0" w:rsidRPr="005C4F7B">
        <w:rPr>
          <w:rFonts w:ascii="Calibri" w:hAnsi="Calibri"/>
        </w:rPr>
        <w:t xml:space="preserve">eventual </w:t>
      </w:r>
      <w:r w:rsidRPr="005C4F7B">
        <w:rPr>
          <w:rFonts w:ascii="Calibri" w:hAnsi="Calibri"/>
        </w:rPr>
        <w:t>do</w:t>
      </w:r>
      <w:r w:rsidR="00943CE0" w:rsidRPr="005C4F7B">
        <w:rPr>
          <w:rFonts w:ascii="Calibri" w:hAnsi="Calibri"/>
        </w:rPr>
        <w:t xml:space="preserve"> </w:t>
      </w:r>
      <w:r w:rsidRPr="005C4F7B">
        <w:rPr>
          <w:rFonts w:ascii="Calibri" w:hAnsi="Calibri"/>
        </w:rPr>
        <w:t xml:space="preserve">(a) </w:t>
      </w:r>
      <w:r w:rsidR="001F7437" w:rsidRPr="005C4F7B">
        <w:rPr>
          <w:rFonts w:ascii="Calibri" w:hAnsi="Calibri"/>
        </w:rPr>
        <w:t xml:space="preserve">Presidente da </w:t>
      </w:r>
      <w:r w:rsidR="00751B21" w:rsidRPr="005C4F7B">
        <w:rPr>
          <w:rFonts w:ascii="Calibri" w:hAnsi="Calibri"/>
        </w:rPr>
        <w:t>CPA-UERJ</w:t>
      </w:r>
      <w:r w:rsidRPr="005C4F7B">
        <w:rPr>
          <w:rFonts w:ascii="Calibri" w:hAnsi="Calibri"/>
        </w:rPr>
        <w:t xml:space="preserve">, </w:t>
      </w:r>
      <w:r w:rsidR="00D955F2" w:rsidRPr="005C4F7B">
        <w:rPr>
          <w:rFonts w:ascii="Calibri" w:hAnsi="Calibri"/>
        </w:rPr>
        <w:t>a substituição será pelo</w:t>
      </w:r>
      <w:r w:rsidR="00943CE0" w:rsidRPr="005C4F7B">
        <w:rPr>
          <w:rFonts w:ascii="Calibri" w:hAnsi="Calibri"/>
        </w:rPr>
        <w:t xml:space="preserve"> </w:t>
      </w:r>
      <w:r w:rsidR="00D955F2" w:rsidRPr="005C4F7B">
        <w:rPr>
          <w:rFonts w:ascii="Calibri" w:hAnsi="Calibri"/>
        </w:rPr>
        <w:t>(a)</w:t>
      </w:r>
      <w:r w:rsidRPr="005C4F7B">
        <w:rPr>
          <w:rFonts w:ascii="Calibri" w:hAnsi="Calibri"/>
        </w:rPr>
        <w:t xml:space="preserve"> </w:t>
      </w:r>
      <w:r w:rsidR="00D955F2" w:rsidRPr="005C4F7B">
        <w:rPr>
          <w:rFonts w:ascii="Calibri" w:hAnsi="Calibri"/>
        </w:rPr>
        <w:t xml:space="preserve">seu suplente. </w:t>
      </w:r>
    </w:p>
    <w:p w:rsidR="005C4F7B" w:rsidRPr="005C4F7B" w:rsidRDefault="005C4F7B" w:rsidP="005C4F7B">
      <w:pPr>
        <w:pStyle w:val="NormalWeb"/>
        <w:spacing w:before="0" w:beforeAutospacing="0" w:after="0" w:afterAutospacing="0"/>
        <w:jc w:val="both"/>
        <w:rPr>
          <w:rFonts w:ascii="Calibri" w:hAnsi="Calibri"/>
        </w:rPr>
      </w:pPr>
      <w:bookmarkStart w:id="0" w:name="_GoBack"/>
      <w:bookmarkEnd w:id="0"/>
    </w:p>
    <w:p w:rsidR="006A3772" w:rsidRPr="005C4F7B" w:rsidRDefault="006A3772" w:rsidP="005C4F7B">
      <w:pPr>
        <w:pStyle w:val="Ttulo2"/>
      </w:pPr>
      <w:r w:rsidRPr="005C4F7B">
        <w:t>CAPITULO V</w:t>
      </w:r>
    </w:p>
    <w:p w:rsidR="006A3772" w:rsidRPr="005C4F7B" w:rsidRDefault="006A3772" w:rsidP="005C4F7B">
      <w:pPr>
        <w:pStyle w:val="Ttulo2"/>
      </w:pPr>
      <w:r w:rsidRPr="005C4F7B">
        <w:t>DAS DISPOSIÇÕES TRANSITÓRIAS E FINAIS</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t>Art. 1</w:t>
      </w:r>
      <w:r w:rsidR="00D955F2" w:rsidRPr="005C4F7B">
        <w:rPr>
          <w:rFonts w:ascii="Calibri" w:hAnsi="Calibri"/>
        </w:rPr>
        <w:t>7</w:t>
      </w:r>
      <w:r w:rsidRPr="005C4F7B">
        <w:rPr>
          <w:rFonts w:ascii="Calibri" w:hAnsi="Calibri"/>
        </w:rPr>
        <w:t xml:space="preserve"> A </w:t>
      </w:r>
      <w:r w:rsidR="00751B21" w:rsidRPr="005C4F7B">
        <w:rPr>
          <w:rFonts w:ascii="Calibri" w:hAnsi="Calibri"/>
        </w:rPr>
        <w:t>CPA-UERJ</w:t>
      </w:r>
      <w:r w:rsidRPr="005C4F7B">
        <w:rPr>
          <w:rFonts w:ascii="Calibri" w:hAnsi="Calibri"/>
        </w:rPr>
        <w:t xml:space="preserve">, uma vez reunida em </w:t>
      </w:r>
      <w:r w:rsidR="00852B08" w:rsidRPr="005C4F7B">
        <w:rPr>
          <w:rFonts w:ascii="Calibri" w:hAnsi="Calibri"/>
        </w:rPr>
        <w:t>Plenário</w:t>
      </w:r>
      <w:r w:rsidRPr="005C4F7B">
        <w:rPr>
          <w:rFonts w:ascii="Calibri" w:hAnsi="Calibri"/>
        </w:rPr>
        <w:t xml:space="preserve">, deverá </w:t>
      </w:r>
      <w:r w:rsidR="00D955F2" w:rsidRPr="005C4F7B">
        <w:rPr>
          <w:rFonts w:ascii="Calibri" w:hAnsi="Calibri"/>
        </w:rPr>
        <w:t xml:space="preserve">analisar e aprovar </w:t>
      </w:r>
      <w:r w:rsidRPr="005C4F7B">
        <w:rPr>
          <w:rFonts w:ascii="Calibri" w:hAnsi="Calibri"/>
        </w:rPr>
        <w:t>o cronograma</w:t>
      </w:r>
      <w:r w:rsidR="00B12A74" w:rsidRPr="005C4F7B">
        <w:rPr>
          <w:rFonts w:ascii="Calibri" w:hAnsi="Calibri"/>
        </w:rPr>
        <w:t xml:space="preserve"> </w:t>
      </w:r>
      <w:r w:rsidRPr="005C4F7B">
        <w:rPr>
          <w:rFonts w:ascii="Calibri" w:hAnsi="Calibri"/>
        </w:rPr>
        <w:t xml:space="preserve"> de aplicação dos procedimentos de </w:t>
      </w:r>
      <w:r w:rsidR="00F47727" w:rsidRPr="005C4F7B">
        <w:rPr>
          <w:rFonts w:ascii="Calibri" w:hAnsi="Calibri"/>
        </w:rPr>
        <w:t>autoavaliação</w:t>
      </w:r>
      <w:r w:rsidRPr="005C4F7B">
        <w:rPr>
          <w:rFonts w:ascii="Calibri" w:hAnsi="Calibri"/>
        </w:rPr>
        <w:t xml:space="preserve"> </w:t>
      </w:r>
      <w:r w:rsidR="00852B08" w:rsidRPr="005C4F7B">
        <w:rPr>
          <w:rFonts w:ascii="Calibri" w:hAnsi="Calibri"/>
        </w:rPr>
        <w:t>institucional</w:t>
      </w:r>
      <w:r w:rsidRPr="005C4F7B">
        <w:rPr>
          <w:rFonts w:ascii="Calibri" w:hAnsi="Calibri"/>
        </w:rPr>
        <w:t xml:space="preserve"> da UERJ</w:t>
      </w:r>
      <w:r w:rsidR="00D955F2" w:rsidRPr="005C4F7B">
        <w:rPr>
          <w:rFonts w:ascii="Calibri" w:hAnsi="Calibri"/>
        </w:rPr>
        <w:t xml:space="preserve"> proposto pelo(a) Presidente</w:t>
      </w:r>
      <w:r w:rsidRPr="005C4F7B">
        <w:rPr>
          <w:rFonts w:ascii="Calibri" w:hAnsi="Calibri"/>
        </w:rPr>
        <w:t xml:space="preserve">, observando-se os prazos sugeridos pelo </w:t>
      </w:r>
      <w:r w:rsidR="00852B08" w:rsidRPr="005C4F7B">
        <w:rPr>
          <w:rFonts w:ascii="Calibri" w:hAnsi="Calibri"/>
        </w:rPr>
        <w:t>MEC e pelo CEE</w:t>
      </w:r>
      <w:r w:rsidR="00D57DB7" w:rsidRPr="005C4F7B">
        <w:rPr>
          <w:rFonts w:ascii="Calibri" w:hAnsi="Calibri"/>
        </w:rPr>
        <w:t>-RJ</w:t>
      </w:r>
      <w:r w:rsidRPr="005C4F7B">
        <w:rPr>
          <w:rFonts w:ascii="Calibri" w:hAnsi="Calibri"/>
        </w:rPr>
        <w:t>.</w:t>
      </w:r>
    </w:p>
    <w:p w:rsidR="00D57DB7" w:rsidRPr="005C4F7B" w:rsidRDefault="006A3772" w:rsidP="005C4F7B">
      <w:pPr>
        <w:pStyle w:val="NormalWeb"/>
        <w:spacing w:before="0" w:beforeAutospacing="0" w:after="0" w:afterAutospacing="0"/>
        <w:jc w:val="both"/>
        <w:rPr>
          <w:rFonts w:ascii="Calibri" w:hAnsi="Calibri"/>
        </w:rPr>
      </w:pPr>
      <w:r w:rsidRPr="005C4F7B">
        <w:rPr>
          <w:rFonts w:ascii="Calibri" w:hAnsi="Calibri"/>
        </w:rPr>
        <w:t xml:space="preserve">Art. </w:t>
      </w:r>
      <w:r w:rsidR="00852B08" w:rsidRPr="005C4F7B">
        <w:rPr>
          <w:rFonts w:ascii="Calibri" w:hAnsi="Calibri"/>
        </w:rPr>
        <w:t>1</w:t>
      </w:r>
      <w:r w:rsidR="00283286" w:rsidRPr="005C4F7B">
        <w:rPr>
          <w:rFonts w:ascii="Calibri" w:hAnsi="Calibri"/>
        </w:rPr>
        <w:t>8</w:t>
      </w:r>
      <w:r w:rsidR="0030729E" w:rsidRPr="005C4F7B">
        <w:rPr>
          <w:rFonts w:ascii="Calibri" w:hAnsi="Calibri"/>
        </w:rPr>
        <w:t xml:space="preserve"> </w:t>
      </w:r>
      <w:r w:rsidRPr="005C4F7B">
        <w:rPr>
          <w:rFonts w:ascii="Calibri" w:hAnsi="Calibri"/>
        </w:rPr>
        <w:t>Os responsáveis pela prestação de informações</w:t>
      </w:r>
      <w:r w:rsidR="00F75BB2" w:rsidRPr="005C4F7B">
        <w:rPr>
          <w:rFonts w:ascii="Calibri" w:hAnsi="Calibri"/>
        </w:rPr>
        <w:t xml:space="preserve"> deverão seguir normas </w:t>
      </w:r>
      <w:r w:rsidR="00D955F2" w:rsidRPr="005C4F7B">
        <w:rPr>
          <w:rFonts w:ascii="Calibri" w:hAnsi="Calibri"/>
        </w:rPr>
        <w:t xml:space="preserve">de transparência </w:t>
      </w:r>
      <w:r w:rsidR="00F75BB2" w:rsidRPr="005C4F7B">
        <w:rPr>
          <w:rFonts w:ascii="Calibri" w:hAnsi="Calibri"/>
        </w:rPr>
        <w:t xml:space="preserve">visando a fidedignidade </w:t>
      </w:r>
      <w:r w:rsidR="00CC219E" w:rsidRPr="005C4F7B">
        <w:rPr>
          <w:rFonts w:ascii="Calibri" w:hAnsi="Calibri"/>
        </w:rPr>
        <w:t>das mesmas</w:t>
      </w:r>
      <w:r w:rsidR="00F75BB2" w:rsidRPr="005C4F7B">
        <w:rPr>
          <w:rFonts w:ascii="Calibri" w:hAnsi="Calibri"/>
        </w:rPr>
        <w:t>.</w:t>
      </w:r>
      <w:r w:rsidRPr="005C4F7B">
        <w:rPr>
          <w:rFonts w:ascii="Calibri" w:hAnsi="Calibri"/>
        </w:rPr>
        <w:t xml:space="preserve"> </w:t>
      </w:r>
    </w:p>
    <w:p w:rsidR="006A3772" w:rsidRPr="005C4F7B" w:rsidRDefault="006A3772" w:rsidP="005C4F7B">
      <w:pPr>
        <w:pStyle w:val="NormalWeb"/>
        <w:spacing w:before="0" w:beforeAutospacing="0" w:after="0" w:afterAutospacing="0"/>
        <w:jc w:val="both"/>
        <w:rPr>
          <w:rFonts w:ascii="Calibri" w:hAnsi="Calibri"/>
        </w:rPr>
      </w:pPr>
      <w:r w:rsidRPr="005C4F7B">
        <w:rPr>
          <w:rFonts w:ascii="Calibri" w:hAnsi="Calibri"/>
        </w:rPr>
        <w:lastRenderedPageBreak/>
        <w:t xml:space="preserve">Art. </w:t>
      </w:r>
      <w:r w:rsidR="00283286" w:rsidRPr="005C4F7B">
        <w:rPr>
          <w:rFonts w:ascii="Calibri" w:hAnsi="Calibri"/>
        </w:rPr>
        <w:t>19</w:t>
      </w:r>
      <w:r w:rsidRPr="005C4F7B">
        <w:rPr>
          <w:rFonts w:ascii="Calibri" w:hAnsi="Calibri"/>
        </w:rPr>
        <w:t xml:space="preserve"> Os casos omissos neste </w:t>
      </w:r>
      <w:r w:rsidR="00A05DD8" w:rsidRPr="005C4F7B">
        <w:rPr>
          <w:rFonts w:ascii="Calibri" w:hAnsi="Calibri"/>
        </w:rPr>
        <w:t>regulamento</w:t>
      </w:r>
      <w:r w:rsidRPr="005C4F7B">
        <w:rPr>
          <w:rFonts w:ascii="Calibri" w:hAnsi="Calibri"/>
        </w:rPr>
        <w:t xml:space="preserve"> deverão ser levados ao </w:t>
      </w:r>
      <w:r w:rsidR="00852B08" w:rsidRPr="005C4F7B">
        <w:rPr>
          <w:rFonts w:ascii="Calibri" w:hAnsi="Calibri"/>
        </w:rPr>
        <w:t>Plenário</w:t>
      </w:r>
      <w:r w:rsidRPr="005C4F7B">
        <w:rPr>
          <w:rFonts w:ascii="Calibri" w:hAnsi="Calibri"/>
        </w:rPr>
        <w:t xml:space="preserve"> da </w:t>
      </w:r>
      <w:r w:rsidR="00751B21" w:rsidRPr="005C4F7B">
        <w:rPr>
          <w:rFonts w:ascii="Calibri" w:hAnsi="Calibri"/>
        </w:rPr>
        <w:t>CPA-UERJ</w:t>
      </w:r>
      <w:r w:rsidRPr="005C4F7B">
        <w:rPr>
          <w:rFonts w:ascii="Calibri" w:hAnsi="Calibri"/>
        </w:rPr>
        <w:t xml:space="preserve">, para que sejam </w:t>
      </w:r>
      <w:r w:rsidR="00C94704" w:rsidRPr="005C4F7B">
        <w:rPr>
          <w:rFonts w:ascii="Calibri" w:hAnsi="Calibri"/>
        </w:rPr>
        <w:t>apreciados</w:t>
      </w:r>
      <w:r w:rsidRPr="005C4F7B">
        <w:rPr>
          <w:rFonts w:ascii="Calibri" w:hAnsi="Calibri"/>
        </w:rPr>
        <w:t xml:space="preserve"> </w:t>
      </w:r>
      <w:r w:rsidR="00D57DB7" w:rsidRPr="005C4F7B">
        <w:rPr>
          <w:rFonts w:ascii="Calibri" w:hAnsi="Calibri"/>
        </w:rPr>
        <w:t xml:space="preserve">e </w:t>
      </w:r>
      <w:r w:rsidRPr="005C4F7B">
        <w:rPr>
          <w:rFonts w:ascii="Calibri" w:hAnsi="Calibri"/>
        </w:rPr>
        <w:t>os encaminhamentos aprovados, por maioria dos membros presentes à sessão.</w:t>
      </w:r>
    </w:p>
    <w:p w:rsidR="006A3772" w:rsidRPr="00CC219E" w:rsidRDefault="006A3772" w:rsidP="005C4F7B">
      <w:pPr>
        <w:jc w:val="both"/>
        <w:rPr>
          <w:rFonts w:ascii="Calibri" w:hAnsi="Calibri"/>
        </w:rPr>
      </w:pPr>
      <w:r w:rsidRPr="005C4F7B">
        <w:rPr>
          <w:rFonts w:ascii="Calibri" w:hAnsi="Calibri"/>
        </w:rPr>
        <w:t>Art. 2</w:t>
      </w:r>
      <w:r w:rsidR="00283286" w:rsidRPr="005C4F7B">
        <w:rPr>
          <w:rFonts w:ascii="Calibri" w:hAnsi="Calibri"/>
        </w:rPr>
        <w:t>0</w:t>
      </w:r>
      <w:r w:rsidRPr="005C4F7B">
        <w:rPr>
          <w:rFonts w:ascii="Calibri" w:hAnsi="Calibri"/>
        </w:rPr>
        <w:t xml:space="preserve"> Este </w:t>
      </w:r>
      <w:r w:rsidR="00A05DD8" w:rsidRPr="005C4F7B">
        <w:rPr>
          <w:rFonts w:ascii="Calibri" w:hAnsi="Calibri"/>
        </w:rPr>
        <w:t>regulamento</w:t>
      </w:r>
      <w:r w:rsidRPr="005C4F7B">
        <w:rPr>
          <w:rFonts w:ascii="Calibri" w:hAnsi="Calibri"/>
        </w:rPr>
        <w:t xml:space="preserve"> entra em vigor na data de sua aprovação no </w:t>
      </w:r>
      <w:r w:rsidR="00852B08" w:rsidRPr="005C4F7B">
        <w:rPr>
          <w:rFonts w:ascii="Calibri" w:hAnsi="Calibri"/>
        </w:rPr>
        <w:t>Plenário</w:t>
      </w:r>
      <w:r w:rsidRPr="005C4F7B">
        <w:rPr>
          <w:rFonts w:ascii="Calibri" w:hAnsi="Calibri"/>
        </w:rPr>
        <w:t xml:space="preserve"> da </w:t>
      </w:r>
      <w:r w:rsidR="00751B21" w:rsidRPr="005C4F7B">
        <w:rPr>
          <w:rFonts w:ascii="Calibri" w:hAnsi="Calibri"/>
        </w:rPr>
        <w:t>CPA-UERJ</w:t>
      </w:r>
      <w:r w:rsidRPr="005C4F7B">
        <w:rPr>
          <w:rFonts w:ascii="Calibri" w:hAnsi="Calibri"/>
        </w:rPr>
        <w:t>.</w:t>
      </w:r>
    </w:p>
    <w:p w:rsidR="00CC219E" w:rsidRPr="00CC219E" w:rsidRDefault="00CC219E" w:rsidP="005C4F7B">
      <w:pPr>
        <w:jc w:val="both"/>
        <w:rPr>
          <w:rFonts w:ascii="Calibri" w:hAnsi="Calibri"/>
        </w:rPr>
      </w:pPr>
    </w:p>
    <w:sectPr w:rsidR="00CC219E" w:rsidRPr="00CC219E" w:rsidSect="00852B08">
      <w:footerReference w:type="default" r:id="rId9"/>
      <w:pgSz w:w="11907" w:h="16840" w:code="9"/>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57" w:rsidRDefault="00B55157" w:rsidP="004D73D1">
      <w:r>
        <w:separator/>
      </w:r>
    </w:p>
  </w:endnote>
  <w:endnote w:type="continuationSeparator" w:id="0">
    <w:p w:rsidR="00B55157" w:rsidRDefault="00B55157" w:rsidP="004D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D1" w:rsidRDefault="00B55157">
    <w:pPr>
      <w:pStyle w:val="Rodap"/>
      <w:jc w:val="right"/>
    </w:pPr>
    <w:r>
      <w:fldChar w:fldCharType="begin"/>
    </w:r>
    <w:r>
      <w:instrText>PAGE   \* MERGEFORMAT</w:instrText>
    </w:r>
    <w:r>
      <w:fldChar w:fldCharType="separate"/>
    </w:r>
    <w:r w:rsidR="005C4F7B">
      <w:rPr>
        <w:noProof/>
      </w:rPr>
      <w:t>5</w:t>
    </w:r>
    <w:r>
      <w:rPr>
        <w:noProof/>
      </w:rPr>
      <w:fldChar w:fldCharType="end"/>
    </w:r>
  </w:p>
  <w:p w:rsidR="004D73D1" w:rsidRDefault="004D73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57" w:rsidRDefault="00B55157" w:rsidP="004D73D1">
      <w:r>
        <w:separator/>
      </w:r>
    </w:p>
  </w:footnote>
  <w:footnote w:type="continuationSeparator" w:id="0">
    <w:p w:rsidR="00B55157" w:rsidRDefault="00B55157" w:rsidP="004D7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6428"/>
    <w:multiLevelType w:val="hybridMultilevel"/>
    <w:tmpl w:val="06E83E8A"/>
    <w:lvl w:ilvl="0" w:tplc="18CED4AA">
      <w:start w:val="1"/>
      <w:numFmt w:val="lowerLetter"/>
      <w:lvlText w:val="%1)"/>
      <w:lvlJc w:val="left"/>
      <w:pPr>
        <w:tabs>
          <w:tab w:val="num" w:pos="720"/>
        </w:tabs>
        <w:ind w:left="720" w:hanging="360"/>
      </w:pPr>
      <w:rPr>
        <w:rFonts w:hint="default"/>
      </w:rPr>
    </w:lvl>
    <w:lvl w:ilvl="1" w:tplc="0D083CAA" w:tentative="1">
      <w:start w:val="1"/>
      <w:numFmt w:val="lowerLetter"/>
      <w:lvlText w:val="%2."/>
      <w:lvlJc w:val="left"/>
      <w:pPr>
        <w:tabs>
          <w:tab w:val="num" w:pos="1440"/>
        </w:tabs>
        <w:ind w:left="1440" w:hanging="360"/>
      </w:pPr>
    </w:lvl>
    <w:lvl w:ilvl="2" w:tplc="BF2EF110" w:tentative="1">
      <w:start w:val="1"/>
      <w:numFmt w:val="lowerRoman"/>
      <w:lvlText w:val="%3."/>
      <w:lvlJc w:val="right"/>
      <w:pPr>
        <w:tabs>
          <w:tab w:val="num" w:pos="2160"/>
        </w:tabs>
        <w:ind w:left="2160" w:hanging="180"/>
      </w:pPr>
    </w:lvl>
    <w:lvl w:ilvl="3" w:tplc="8850DB22" w:tentative="1">
      <w:start w:val="1"/>
      <w:numFmt w:val="decimal"/>
      <w:lvlText w:val="%4."/>
      <w:lvlJc w:val="left"/>
      <w:pPr>
        <w:tabs>
          <w:tab w:val="num" w:pos="2880"/>
        </w:tabs>
        <w:ind w:left="2880" w:hanging="360"/>
      </w:pPr>
    </w:lvl>
    <w:lvl w:ilvl="4" w:tplc="2408A926" w:tentative="1">
      <w:start w:val="1"/>
      <w:numFmt w:val="lowerLetter"/>
      <w:lvlText w:val="%5."/>
      <w:lvlJc w:val="left"/>
      <w:pPr>
        <w:tabs>
          <w:tab w:val="num" w:pos="3600"/>
        </w:tabs>
        <w:ind w:left="3600" w:hanging="360"/>
      </w:pPr>
    </w:lvl>
    <w:lvl w:ilvl="5" w:tplc="C7EE9C78" w:tentative="1">
      <w:start w:val="1"/>
      <w:numFmt w:val="lowerRoman"/>
      <w:lvlText w:val="%6."/>
      <w:lvlJc w:val="right"/>
      <w:pPr>
        <w:tabs>
          <w:tab w:val="num" w:pos="4320"/>
        </w:tabs>
        <w:ind w:left="4320" w:hanging="180"/>
      </w:pPr>
    </w:lvl>
    <w:lvl w:ilvl="6" w:tplc="268C5664" w:tentative="1">
      <w:start w:val="1"/>
      <w:numFmt w:val="decimal"/>
      <w:lvlText w:val="%7."/>
      <w:lvlJc w:val="left"/>
      <w:pPr>
        <w:tabs>
          <w:tab w:val="num" w:pos="5040"/>
        </w:tabs>
        <w:ind w:left="5040" w:hanging="360"/>
      </w:pPr>
    </w:lvl>
    <w:lvl w:ilvl="7" w:tplc="9F96BB94" w:tentative="1">
      <w:start w:val="1"/>
      <w:numFmt w:val="lowerLetter"/>
      <w:lvlText w:val="%8."/>
      <w:lvlJc w:val="left"/>
      <w:pPr>
        <w:tabs>
          <w:tab w:val="num" w:pos="5760"/>
        </w:tabs>
        <w:ind w:left="5760" w:hanging="360"/>
      </w:pPr>
    </w:lvl>
    <w:lvl w:ilvl="8" w:tplc="C6C2A4A8" w:tentative="1">
      <w:start w:val="1"/>
      <w:numFmt w:val="lowerRoman"/>
      <w:lvlText w:val="%9."/>
      <w:lvlJc w:val="right"/>
      <w:pPr>
        <w:tabs>
          <w:tab w:val="num" w:pos="6480"/>
        </w:tabs>
        <w:ind w:left="6480" w:hanging="180"/>
      </w:pPr>
    </w:lvl>
  </w:abstractNum>
  <w:abstractNum w:abstractNumId="1">
    <w:nsid w:val="493A7582"/>
    <w:multiLevelType w:val="hybridMultilevel"/>
    <w:tmpl w:val="D38AD530"/>
    <w:lvl w:ilvl="0" w:tplc="D00019AE">
      <w:start w:val="1"/>
      <w:numFmt w:val="lowerLetter"/>
      <w:lvlText w:val="%1)"/>
      <w:lvlJc w:val="left"/>
      <w:pPr>
        <w:tabs>
          <w:tab w:val="num" w:pos="720"/>
        </w:tabs>
        <w:ind w:left="720" w:hanging="360"/>
      </w:pPr>
      <w:rPr>
        <w:rFonts w:hint="default"/>
      </w:rPr>
    </w:lvl>
    <w:lvl w:ilvl="1" w:tplc="8FCE456E" w:tentative="1">
      <w:start w:val="1"/>
      <w:numFmt w:val="lowerLetter"/>
      <w:lvlText w:val="%2."/>
      <w:lvlJc w:val="left"/>
      <w:pPr>
        <w:tabs>
          <w:tab w:val="num" w:pos="1440"/>
        </w:tabs>
        <w:ind w:left="1440" w:hanging="360"/>
      </w:pPr>
    </w:lvl>
    <w:lvl w:ilvl="2" w:tplc="F6C6D10C" w:tentative="1">
      <w:start w:val="1"/>
      <w:numFmt w:val="lowerRoman"/>
      <w:lvlText w:val="%3."/>
      <w:lvlJc w:val="right"/>
      <w:pPr>
        <w:tabs>
          <w:tab w:val="num" w:pos="2160"/>
        </w:tabs>
        <w:ind w:left="2160" w:hanging="180"/>
      </w:pPr>
    </w:lvl>
    <w:lvl w:ilvl="3" w:tplc="57FE218E" w:tentative="1">
      <w:start w:val="1"/>
      <w:numFmt w:val="decimal"/>
      <w:lvlText w:val="%4."/>
      <w:lvlJc w:val="left"/>
      <w:pPr>
        <w:tabs>
          <w:tab w:val="num" w:pos="2880"/>
        </w:tabs>
        <w:ind w:left="2880" w:hanging="360"/>
      </w:pPr>
    </w:lvl>
    <w:lvl w:ilvl="4" w:tplc="95AA4A06" w:tentative="1">
      <w:start w:val="1"/>
      <w:numFmt w:val="lowerLetter"/>
      <w:lvlText w:val="%5."/>
      <w:lvlJc w:val="left"/>
      <w:pPr>
        <w:tabs>
          <w:tab w:val="num" w:pos="3600"/>
        </w:tabs>
        <w:ind w:left="3600" w:hanging="360"/>
      </w:pPr>
    </w:lvl>
    <w:lvl w:ilvl="5" w:tplc="39C258C0" w:tentative="1">
      <w:start w:val="1"/>
      <w:numFmt w:val="lowerRoman"/>
      <w:lvlText w:val="%6."/>
      <w:lvlJc w:val="right"/>
      <w:pPr>
        <w:tabs>
          <w:tab w:val="num" w:pos="4320"/>
        </w:tabs>
        <w:ind w:left="4320" w:hanging="180"/>
      </w:pPr>
    </w:lvl>
    <w:lvl w:ilvl="6" w:tplc="45228930" w:tentative="1">
      <w:start w:val="1"/>
      <w:numFmt w:val="decimal"/>
      <w:lvlText w:val="%7."/>
      <w:lvlJc w:val="left"/>
      <w:pPr>
        <w:tabs>
          <w:tab w:val="num" w:pos="5040"/>
        </w:tabs>
        <w:ind w:left="5040" w:hanging="360"/>
      </w:pPr>
    </w:lvl>
    <w:lvl w:ilvl="7" w:tplc="5FD61CB0" w:tentative="1">
      <w:start w:val="1"/>
      <w:numFmt w:val="lowerLetter"/>
      <w:lvlText w:val="%8."/>
      <w:lvlJc w:val="left"/>
      <w:pPr>
        <w:tabs>
          <w:tab w:val="num" w:pos="5760"/>
        </w:tabs>
        <w:ind w:left="5760" w:hanging="360"/>
      </w:pPr>
    </w:lvl>
    <w:lvl w:ilvl="8" w:tplc="060C3E5A" w:tentative="1">
      <w:start w:val="1"/>
      <w:numFmt w:val="lowerRoman"/>
      <w:lvlText w:val="%9."/>
      <w:lvlJc w:val="right"/>
      <w:pPr>
        <w:tabs>
          <w:tab w:val="num" w:pos="6480"/>
        </w:tabs>
        <w:ind w:left="6480" w:hanging="180"/>
      </w:pPr>
    </w:lvl>
  </w:abstractNum>
  <w:abstractNum w:abstractNumId="2">
    <w:nsid w:val="597E6F33"/>
    <w:multiLevelType w:val="hybridMultilevel"/>
    <w:tmpl w:val="B13025E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705E0E0F"/>
    <w:multiLevelType w:val="hybridMultilevel"/>
    <w:tmpl w:val="06E83E8A"/>
    <w:lvl w:ilvl="0" w:tplc="18CED4AA">
      <w:start w:val="1"/>
      <w:numFmt w:val="lowerLetter"/>
      <w:lvlText w:val="%1)"/>
      <w:lvlJc w:val="left"/>
      <w:pPr>
        <w:tabs>
          <w:tab w:val="num" w:pos="720"/>
        </w:tabs>
        <w:ind w:left="720" w:hanging="360"/>
      </w:pPr>
      <w:rPr>
        <w:rFonts w:hint="default"/>
      </w:rPr>
    </w:lvl>
    <w:lvl w:ilvl="1" w:tplc="0D083CAA" w:tentative="1">
      <w:start w:val="1"/>
      <w:numFmt w:val="lowerLetter"/>
      <w:lvlText w:val="%2."/>
      <w:lvlJc w:val="left"/>
      <w:pPr>
        <w:tabs>
          <w:tab w:val="num" w:pos="1440"/>
        </w:tabs>
        <w:ind w:left="1440" w:hanging="360"/>
      </w:pPr>
    </w:lvl>
    <w:lvl w:ilvl="2" w:tplc="BF2EF110" w:tentative="1">
      <w:start w:val="1"/>
      <w:numFmt w:val="lowerRoman"/>
      <w:lvlText w:val="%3."/>
      <w:lvlJc w:val="right"/>
      <w:pPr>
        <w:tabs>
          <w:tab w:val="num" w:pos="2160"/>
        </w:tabs>
        <w:ind w:left="2160" w:hanging="180"/>
      </w:pPr>
    </w:lvl>
    <w:lvl w:ilvl="3" w:tplc="8850DB22" w:tentative="1">
      <w:start w:val="1"/>
      <w:numFmt w:val="decimal"/>
      <w:lvlText w:val="%4."/>
      <w:lvlJc w:val="left"/>
      <w:pPr>
        <w:tabs>
          <w:tab w:val="num" w:pos="2880"/>
        </w:tabs>
        <w:ind w:left="2880" w:hanging="360"/>
      </w:pPr>
    </w:lvl>
    <w:lvl w:ilvl="4" w:tplc="2408A926" w:tentative="1">
      <w:start w:val="1"/>
      <w:numFmt w:val="lowerLetter"/>
      <w:lvlText w:val="%5."/>
      <w:lvlJc w:val="left"/>
      <w:pPr>
        <w:tabs>
          <w:tab w:val="num" w:pos="3600"/>
        </w:tabs>
        <w:ind w:left="3600" w:hanging="360"/>
      </w:pPr>
    </w:lvl>
    <w:lvl w:ilvl="5" w:tplc="C7EE9C78" w:tentative="1">
      <w:start w:val="1"/>
      <w:numFmt w:val="lowerRoman"/>
      <w:lvlText w:val="%6."/>
      <w:lvlJc w:val="right"/>
      <w:pPr>
        <w:tabs>
          <w:tab w:val="num" w:pos="4320"/>
        </w:tabs>
        <w:ind w:left="4320" w:hanging="180"/>
      </w:pPr>
    </w:lvl>
    <w:lvl w:ilvl="6" w:tplc="268C5664" w:tentative="1">
      <w:start w:val="1"/>
      <w:numFmt w:val="decimal"/>
      <w:lvlText w:val="%7."/>
      <w:lvlJc w:val="left"/>
      <w:pPr>
        <w:tabs>
          <w:tab w:val="num" w:pos="5040"/>
        </w:tabs>
        <w:ind w:left="5040" w:hanging="360"/>
      </w:pPr>
    </w:lvl>
    <w:lvl w:ilvl="7" w:tplc="9F96BB94" w:tentative="1">
      <w:start w:val="1"/>
      <w:numFmt w:val="lowerLetter"/>
      <w:lvlText w:val="%8."/>
      <w:lvlJc w:val="left"/>
      <w:pPr>
        <w:tabs>
          <w:tab w:val="num" w:pos="5760"/>
        </w:tabs>
        <w:ind w:left="5760" w:hanging="360"/>
      </w:pPr>
    </w:lvl>
    <w:lvl w:ilvl="8" w:tplc="C6C2A4A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52"/>
    <w:rsid w:val="000A3BB0"/>
    <w:rsid w:val="000E53DD"/>
    <w:rsid w:val="00121477"/>
    <w:rsid w:val="00130887"/>
    <w:rsid w:val="00186505"/>
    <w:rsid w:val="001A60FA"/>
    <w:rsid w:val="001B3180"/>
    <w:rsid w:val="001F7437"/>
    <w:rsid w:val="00221B7F"/>
    <w:rsid w:val="00227861"/>
    <w:rsid w:val="00250BAC"/>
    <w:rsid w:val="00283286"/>
    <w:rsid w:val="002960E9"/>
    <w:rsid w:val="0030729E"/>
    <w:rsid w:val="00331D69"/>
    <w:rsid w:val="003C6037"/>
    <w:rsid w:val="003D76C0"/>
    <w:rsid w:val="0045369D"/>
    <w:rsid w:val="00485DDB"/>
    <w:rsid w:val="004D73D1"/>
    <w:rsid w:val="004E261B"/>
    <w:rsid w:val="004F4536"/>
    <w:rsid w:val="00522616"/>
    <w:rsid w:val="005C4F7B"/>
    <w:rsid w:val="005E381E"/>
    <w:rsid w:val="005E7EB3"/>
    <w:rsid w:val="005F32C0"/>
    <w:rsid w:val="005F727A"/>
    <w:rsid w:val="006106DA"/>
    <w:rsid w:val="006634B9"/>
    <w:rsid w:val="006707D0"/>
    <w:rsid w:val="00676C84"/>
    <w:rsid w:val="006A3772"/>
    <w:rsid w:val="006C09DB"/>
    <w:rsid w:val="006C37F9"/>
    <w:rsid w:val="00751B21"/>
    <w:rsid w:val="007F139F"/>
    <w:rsid w:val="007F2180"/>
    <w:rsid w:val="00801E2C"/>
    <w:rsid w:val="00820A13"/>
    <w:rsid w:val="00843541"/>
    <w:rsid w:val="00852B08"/>
    <w:rsid w:val="00892C61"/>
    <w:rsid w:val="008932BB"/>
    <w:rsid w:val="008B15D5"/>
    <w:rsid w:val="00931652"/>
    <w:rsid w:val="00943CE0"/>
    <w:rsid w:val="00951512"/>
    <w:rsid w:val="0099456A"/>
    <w:rsid w:val="00A05DD8"/>
    <w:rsid w:val="00A07366"/>
    <w:rsid w:val="00A45890"/>
    <w:rsid w:val="00A75538"/>
    <w:rsid w:val="00A75BEA"/>
    <w:rsid w:val="00AB15CC"/>
    <w:rsid w:val="00AB45D3"/>
    <w:rsid w:val="00AC02AB"/>
    <w:rsid w:val="00AD302A"/>
    <w:rsid w:val="00B12A74"/>
    <w:rsid w:val="00B235F4"/>
    <w:rsid w:val="00B47B09"/>
    <w:rsid w:val="00B55157"/>
    <w:rsid w:val="00BC4669"/>
    <w:rsid w:val="00C608D3"/>
    <w:rsid w:val="00C667E6"/>
    <w:rsid w:val="00C94704"/>
    <w:rsid w:val="00C96C7F"/>
    <w:rsid w:val="00CA2B04"/>
    <w:rsid w:val="00CB0792"/>
    <w:rsid w:val="00CC219E"/>
    <w:rsid w:val="00D33C2B"/>
    <w:rsid w:val="00D4587E"/>
    <w:rsid w:val="00D57DB7"/>
    <w:rsid w:val="00D77135"/>
    <w:rsid w:val="00D7714C"/>
    <w:rsid w:val="00D955F2"/>
    <w:rsid w:val="00E6213A"/>
    <w:rsid w:val="00E62E2B"/>
    <w:rsid w:val="00E71394"/>
    <w:rsid w:val="00F47727"/>
    <w:rsid w:val="00F61E5F"/>
    <w:rsid w:val="00F75BB2"/>
    <w:rsid w:val="00F81005"/>
    <w:rsid w:val="00FB09F4"/>
    <w:rsid w:val="00FB0C89"/>
    <w:rsid w:val="00FC20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6A"/>
    <w:rPr>
      <w:sz w:val="24"/>
      <w:szCs w:val="24"/>
    </w:rPr>
  </w:style>
  <w:style w:type="paragraph" w:styleId="Ttulo1">
    <w:name w:val="heading 1"/>
    <w:basedOn w:val="Normal"/>
    <w:next w:val="Normal"/>
    <w:qFormat/>
    <w:rsid w:val="0099456A"/>
    <w:pPr>
      <w:keepNext/>
      <w:jc w:val="center"/>
      <w:outlineLvl w:val="0"/>
    </w:pPr>
    <w:rPr>
      <w:rFonts w:ascii="Arial" w:hAnsi="Arial" w:cs="Arial"/>
      <w:b/>
      <w:bCs/>
      <w:sz w:val="28"/>
    </w:rPr>
  </w:style>
  <w:style w:type="paragraph" w:styleId="Ttulo2">
    <w:name w:val="heading 2"/>
    <w:basedOn w:val="Normal"/>
    <w:next w:val="Normal"/>
    <w:qFormat/>
    <w:rsid w:val="0099456A"/>
    <w:pPr>
      <w:keepNext/>
      <w:jc w:val="center"/>
      <w:outlineLvl w:val="1"/>
    </w:pPr>
    <w:rPr>
      <w:rFonts w:ascii="Arial" w:hAnsi="Arial"/>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NAMARIA">
    <w:name w:val="ANA MARIA"/>
    <w:basedOn w:val="Normal"/>
    <w:rsid w:val="0099456A"/>
    <w:pPr>
      <w:spacing w:before="480"/>
      <w:jc w:val="center"/>
    </w:pPr>
    <w:rPr>
      <w:rFonts w:ascii="Arial" w:hAnsi="Arial"/>
      <w:b/>
      <w:bCs/>
    </w:rPr>
  </w:style>
  <w:style w:type="paragraph" w:styleId="NormalWeb">
    <w:name w:val="Normal (Web)"/>
    <w:basedOn w:val="Normal"/>
    <w:semiHidden/>
    <w:rsid w:val="0099456A"/>
    <w:pPr>
      <w:spacing w:before="100" w:beforeAutospacing="1" w:after="100" w:afterAutospacing="1"/>
    </w:pPr>
    <w:rPr>
      <w:rFonts w:ascii="Arial Unicode MS" w:eastAsia="Arial Unicode MS" w:hAnsi="Arial Unicode MS" w:cs="Arial Unicode MS"/>
    </w:rPr>
  </w:style>
  <w:style w:type="paragraph" w:styleId="Corpodetexto">
    <w:name w:val="Body Text"/>
    <w:basedOn w:val="Normal"/>
    <w:semiHidden/>
    <w:rsid w:val="0099456A"/>
    <w:pPr>
      <w:jc w:val="center"/>
    </w:pPr>
    <w:rPr>
      <w:rFonts w:ascii="Arial" w:hAnsi="Arial" w:cs="Arial"/>
      <w:b/>
      <w:bCs/>
      <w:sz w:val="20"/>
      <w:szCs w:val="20"/>
    </w:rPr>
  </w:style>
  <w:style w:type="paragraph" w:styleId="Corpodetexto2">
    <w:name w:val="Body Text 2"/>
    <w:basedOn w:val="Normal"/>
    <w:semiHidden/>
    <w:rsid w:val="0099456A"/>
    <w:pPr>
      <w:jc w:val="both"/>
    </w:pPr>
    <w:rPr>
      <w:rFonts w:ascii="Arial" w:hAnsi="Arial" w:cs="Arial"/>
      <w:sz w:val="20"/>
      <w:szCs w:val="20"/>
    </w:rPr>
  </w:style>
  <w:style w:type="paragraph" w:styleId="Cabealho">
    <w:name w:val="header"/>
    <w:basedOn w:val="Normal"/>
    <w:link w:val="CabealhoChar"/>
    <w:uiPriority w:val="99"/>
    <w:unhideWhenUsed/>
    <w:rsid w:val="004D73D1"/>
    <w:pPr>
      <w:tabs>
        <w:tab w:val="center" w:pos="4252"/>
        <w:tab w:val="right" w:pos="8504"/>
      </w:tabs>
    </w:pPr>
  </w:style>
  <w:style w:type="character" w:customStyle="1" w:styleId="CabealhoChar">
    <w:name w:val="Cabeçalho Char"/>
    <w:link w:val="Cabealho"/>
    <w:uiPriority w:val="99"/>
    <w:rsid w:val="004D73D1"/>
    <w:rPr>
      <w:sz w:val="24"/>
      <w:szCs w:val="24"/>
    </w:rPr>
  </w:style>
  <w:style w:type="paragraph" w:styleId="Rodap">
    <w:name w:val="footer"/>
    <w:basedOn w:val="Normal"/>
    <w:link w:val="RodapChar"/>
    <w:uiPriority w:val="99"/>
    <w:unhideWhenUsed/>
    <w:rsid w:val="004D73D1"/>
    <w:pPr>
      <w:tabs>
        <w:tab w:val="center" w:pos="4252"/>
        <w:tab w:val="right" w:pos="8504"/>
      </w:tabs>
    </w:pPr>
  </w:style>
  <w:style w:type="character" w:customStyle="1" w:styleId="RodapChar">
    <w:name w:val="Rodapé Char"/>
    <w:link w:val="Rodap"/>
    <w:uiPriority w:val="99"/>
    <w:rsid w:val="004D73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6A"/>
    <w:rPr>
      <w:sz w:val="24"/>
      <w:szCs w:val="24"/>
    </w:rPr>
  </w:style>
  <w:style w:type="paragraph" w:styleId="Ttulo1">
    <w:name w:val="heading 1"/>
    <w:basedOn w:val="Normal"/>
    <w:next w:val="Normal"/>
    <w:qFormat/>
    <w:rsid w:val="0099456A"/>
    <w:pPr>
      <w:keepNext/>
      <w:jc w:val="center"/>
      <w:outlineLvl w:val="0"/>
    </w:pPr>
    <w:rPr>
      <w:rFonts w:ascii="Arial" w:hAnsi="Arial" w:cs="Arial"/>
      <w:b/>
      <w:bCs/>
      <w:sz w:val="28"/>
    </w:rPr>
  </w:style>
  <w:style w:type="paragraph" w:styleId="Ttulo2">
    <w:name w:val="heading 2"/>
    <w:basedOn w:val="Normal"/>
    <w:next w:val="Normal"/>
    <w:qFormat/>
    <w:rsid w:val="0099456A"/>
    <w:pPr>
      <w:keepNext/>
      <w:jc w:val="center"/>
      <w:outlineLvl w:val="1"/>
    </w:pPr>
    <w:rPr>
      <w:rFonts w:ascii="Arial" w:hAnsi="Arial"/>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NAMARIA">
    <w:name w:val="ANA MARIA"/>
    <w:basedOn w:val="Normal"/>
    <w:rsid w:val="0099456A"/>
    <w:pPr>
      <w:spacing w:before="480"/>
      <w:jc w:val="center"/>
    </w:pPr>
    <w:rPr>
      <w:rFonts w:ascii="Arial" w:hAnsi="Arial"/>
      <w:b/>
      <w:bCs/>
    </w:rPr>
  </w:style>
  <w:style w:type="paragraph" w:styleId="NormalWeb">
    <w:name w:val="Normal (Web)"/>
    <w:basedOn w:val="Normal"/>
    <w:semiHidden/>
    <w:rsid w:val="0099456A"/>
    <w:pPr>
      <w:spacing w:before="100" w:beforeAutospacing="1" w:after="100" w:afterAutospacing="1"/>
    </w:pPr>
    <w:rPr>
      <w:rFonts w:ascii="Arial Unicode MS" w:eastAsia="Arial Unicode MS" w:hAnsi="Arial Unicode MS" w:cs="Arial Unicode MS"/>
    </w:rPr>
  </w:style>
  <w:style w:type="paragraph" w:styleId="Corpodetexto">
    <w:name w:val="Body Text"/>
    <w:basedOn w:val="Normal"/>
    <w:semiHidden/>
    <w:rsid w:val="0099456A"/>
    <w:pPr>
      <w:jc w:val="center"/>
    </w:pPr>
    <w:rPr>
      <w:rFonts w:ascii="Arial" w:hAnsi="Arial" w:cs="Arial"/>
      <w:b/>
      <w:bCs/>
      <w:sz w:val="20"/>
      <w:szCs w:val="20"/>
    </w:rPr>
  </w:style>
  <w:style w:type="paragraph" w:styleId="Corpodetexto2">
    <w:name w:val="Body Text 2"/>
    <w:basedOn w:val="Normal"/>
    <w:semiHidden/>
    <w:rsid w:val="0099456A"/>
    <w:pPr>
      <w:jc w:val="both"/>
    </w:pPr>
    <w:rPr>
      <w:rFonts w:ascii="Arial" w:hAnsi="Arial" w:cs="Arial"/>
      <w:sz w:val="20"/>
      <w:szCs w:val="20"/>
    </w:rPr>
  </w:style>
  <w:style w:type="paragraph" w:styleId="Cabealho">
    <w:name w:val="header"/>
    <w:basedOn w:val="Normal"/>
    <w:link w:val="CabealhoChar"/>
    <w:uiPriority w:val="99"/>
    <w:unhideWhenUsed/>
    <w:rsid w:val="004D73D1"/>
    <w:pPr>
      <w:tabs>
        <w:tab w:val="center" w:pos="4252"/>
        <w:tab w:val="right" w:pos="8504"/>
      </w:tabs>
    </w:pPr>
  </w:style>
  <w:style w:type="character" w:customStyle="1" w:styleId="CabealhoChar">
    <w:name w:val="Cabeçalho Char"/>
    <w:link w:val="Cabealho"/>
    <w:uiPriority w:val="99"/>
    <w:rsid w:val="004D73D1"/>
    <w:rPr>
      <w:sz w:val="24"/>
      <w:szCs w:val="24"/>
    </w:rPr>
  </w:style>
  <w:style w:type="paragraph" w:styleId="Rodap">
    <w:name w:val="footer"/>
    <w:basedOn w:val="Normal"/>
    <w:link w:val="RodapChar"/>
    <w:uiPriority w:val="99"/>
    <w:unhideWhenUsed/>
    <w:rsid w:val="004D73D1"/>
    <w:pPr>
      <w:tabs>
        <w:tab w:val="center" w:pos="4252"/>
        <w:tab w:val="right" w:pos="8504"/>
      </w:tabs>
    </w:pPr>
  </w:style>
  <w:style w:type="character" w:customStyle="1" w:styleId="RodapChar">
    <w:name w:val="Rodapé Char"/>
    <w:link w:val="Rodap"/>
    <w:uiPriority w:val="99"/>
    <w:rsid w:val="004D73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667795">
      <w:bodyDiv w:val="1"/>
      <w:marLeft w:val="0"/>
      <w:marRight w:val="0"/>
      <w:marTop w:val="0"/>
      <w:marBottom w:val="0"/>
      <w:divBdr>
        <w:top w:val="none" w:sz="0" w:space="0" w:color="auto"/>
        <w:left w:val="none" w:sz="0" w:space="0" w:color="auto"/>
        <w:bottom w:val="none" w:sz="0" w:space="0" w:color="auto"/>
        <w:right w:val="none" w:sz="0" w:space="0" w:color="auto"/>
      </w:divBdr>
      <w:divsChild>
        <w:div w:id="1769234283">
          <w:marLeft w:val="0"/>
          <w:marRight w:val="0"/>
          <w:marTop w:val="0"/>
          <w:marBottom w:val="0"/>
          <w:divBdr>
            <w:top w:val="none" w:sz="0" w:space="0" w:color="auto"/>
            <w:left w:val="none" w:sz="0" w:space="0" w:color="auto"/>
            <w:bottom w:val="none" w:sz="0" w:space="0" w:color="auto"/>
            <w:right w:val="none" w:sz="0" w:space="0" w:color="auto"/>
          </w:divBdr>
          <w:divsChild>
            <w:div w:id="902444819">
              <w:marLeft w:val="0"/>
              <w:marRight w:val="0"/>
              <w:marTop w:val="0"/>
              <w:marBottom w:val="0"/>
              <w:divBdr>
                <w:top w:val="none" w:sz="0" w:space="0" w:color="auto"/>
                <w:left w:val="none" w:sz="0" w:space="0" w:color="auto"/>
                <w:bottom w:val="none" w:sz="0" w:space="0" w:color="auto"/>
                <w:right w:val="none" w:sz="0" w:space="0" w:color="auto"/>
              </w:divBdr>
              <w:divsChild>
                <w:div w:id="1048650262">
                  <w:marLeft w:val="0"/>
                  <w:marRight w:val="0"/>
                  <w:marTop w:val="0"/>
                  <w:marBottom w:val="0"/>
                  <w:divBdr>
                    <w:top w:val="none" w:sz="0" w:space="0" w:color="auto"/>
                    <w:left w:val="none" w:sz="0" w:space="0" w:color="auto"/>
                    <w:bottom w:val="none" w:sz="0" w:space="0" w:color="auto"/>
                    <w:right w:val="none" w:sz="0" w:space="0" w:color="auto"/>
                  </w:divBdr>
                  <w:divsChild>
                    <w:div w:id="2140565530">
                      <w:marLeft w:val="0"/>
                      <w:marRight w:val="0"/>
                      <w:marTop w:val="0"/>
                      <w:marBottom w:val="0"/>
                      <w:divBdr>
                        <w:top w:val="none" w:sz="0" w:space="0" w:color="auto"/>
                        <w:left w:val="none" w:sz="0" w:space="0" w:color="auto"/>
                        <w:bottom w:val="none" w:sz="0" w:space="0" w:color="auto"/>
                        <w:right w:val="none" w:sz="0" w:space="0" w:color="auto"/>
                      </w:divBdr>
                      <w:divsChild>
                        <w:div w:id="1503207112">
                          <w:marLeft w:val="0"/>
                          <w:marRight w:val="0"/>
                          <w:marTop w:val="0"/>
                          <w:marBottom w:val="0"/>
                          <w:divBdr>
                            <w:top w:val="none" w:sz="0" w:space="0" w:color="auto"/>
                            <w:left w:val="none" w:sz="0" w:space="0" w:color="auto"/>
                            <w:bottom w:val="none" w:sz="0" w:space="0" w:color="auto"/>
                            <w:right w:val="none" w:sz="0" w:space="0" w:color="auto"/>
                          </w:divBdr>
                          <w:divsChild>
                            <w:div w:id="243077534">
                              <w:marLeft w:val="0"/>
                              <w:marRight w:val="0"/>
                              <w:marTop w:val="0"/>
                              <w:marBottom w:val="0"/>
                              <w:divBdr>
                                <w:top w:val="none" w:sz="0" w:space="0" w:color="auto"/>
                                <w:left w:val="none" w:sz="0" w:space="0" w:color="auto"/>
                                <w:bottom w:val="none" w:sz="0" w:space="0" w:color="auto"/>
                                <w:right w:val="none" w:sz="0" w:space="0" w:color="auto"/>
                              </w:divBdr>
                              <w:divsChild>
                                <w:div w:id="1077749089">
                                  <w:marLeft w:val="0"/>
                                  <w:marRight w:val="0"/>
                                  <w:marTop w:val="0"/>
                                  <w:marBottom w:val="0"/>
                                  <w:divBdr>
                                    <w:top w:val="none" w:sz="0" w:space="0" w:color="auto"/>
                                    <w:left w:val="none" w:sz="0" w:space="0" w:color="auto"/>
                                    <w:bottom w:val="none" w:sz="0" w:space="0" w:color="auto"/>
                                    <w:right w:val="none" w:sz="0" w:space="0" w:color="auto"/>
                                  </w:divBdr>
                                  <w:divsChild>
                                    <w:div w:id="1648436895">
                                      <w:marLeft w:val="0"/>
                                      <w:marRight w:val="0"/>
                                      <w:marTop w:val="0"/>
                                      <w:marBottom w:val="0"/>
                                      <w:divBdr>
                                        <w:top w:val="none" w:sz="0" w:space="0" w:color="auto"/>
                                        <w:left w:val="none" w:sz="0" w:space="0" w:color="auto"/>
                                        <w:bottom w:val="none" w:sz="0" w:space="0" w:color="auto"/>
                                        <w:right w:val="none" w:sz="0" w:space="0" w:color="auto"/>
                                      </w:divBdr>
                                      <w:divsChild>
                                        <w:div w:id="346519733">
                                          <w:marLeft w:val="0"/>
                                          <w:marRight w:val="0"/>
                                          <w:marTop w:val="0"/>
                                          <w:marBottom w:val="0"/>
                                          <w:divBdr>
                                            <w:top w:val="none" w:sz="0" w:space="0" w:color="auto"/>
                                            <w:left w:val="none" w:sz="0" w:space="0" w:color="auto"/>
                                            <w:bottom w:val="none" w:sz="0" w:space="0" w:color="auto"/>
                                            <w:right w:val="none" w:sz="0" w:space="0" w:color="auto"/>
                                          </w:divBdr>
                                          <w:divsChild>
                                            <w:div w:id="353656225">
                                              <w:marLeft w:val="0"/>
                                              <w:marRight w:val="0"/>
                                              <w:marTop w:val="0"/>
                                              <w:marBottom w:val="0"/>
                                              <w:divBdr>
                                                <w:top w:val="single" w:sz="12" w:space="2" w:color="FFFFCC"/>
                                                <w:left w:val="single" w:sz="12" w:space="2" w:color="FFFFCC"/>
                                                <w:bottom w:val="single" w:sz="12" w:space="2" w:color="FFFFCC"/>
                                                <w:right w:val="single" w:sz="12" w:space="0" w:color="FFFFCC"/>
                                              </w:divBdr>
                                              <w:divsChild>
                                                <w:div w:id="1131169771">
                                                  <w:marLeft w:val="0"/>
                                                  <w:marRight w:val="0"/>
                                                  <w:marTop w:val="0"/>
                                                  <w:marBottom w:val="0"/>
                                                  <w:divBdr>
                                                    <w:top w:val="none" w:sz="0" w:space="0" w:color="auto"/>
                                                    <w:left w:val="none" w:sz="0" w:space="0" w:color="auto"/>
                                                    <w:bottom w:val="none" w:sz="0" w:space="0" w:color="auto"/>
                                                    <w:right w:val="none" w:sz="0" w:space="0" w:color="auto"/>
                                                  </w:divBdr>
                                                  <w:divsChild>
                                                    <w:div w:id="771363686">
                                                      <w:marLeft w:val="0"/>
                                                      <w:marRight w:val="0"/>
                                                      <w:marTop w:val="0"/>
                                                      <w:marBottom w:val="0"/>
                                                      <w:divBdr>
                                                        <w:top w:val="none" w:sz="0" w:space="0" w:color="auto"/>
                                                        <w:left w:val="none" w:sz="0" w:space="0" w:color="auto"/>
                                                        <w:bottom w:val="none" w:sz="0" w:space="0" w:color="auto"/>
                                                        <w:right w:val="none" w:sz="0" w:space="0" w:color="auto"/>
                                                      </w:divBdr>
                                                      <w:divsChild>
                                                        <w:div w:id="1065952753">
                                                          <w:marLeft w:val="0"/>
                                                          <w:marRight w:val="0"/>
                                                          <w:marTop w:val="0"/>
                                                          <w:marBottom w:val="0"/>
                                                          <w:divBdr>
                                                            <w:top w:val="none" w:sz="0" w:space="0" w:color="auto"/>
                                                            <w:left w:val="none" w:sz="0" w:space="0" w:color="auto"/>
                                                            <w:bottom w:val="none" w:sz="0" w:space="0" w:color="auto"/>
                                                            <w:right w:val="none" w:sz="0" w:space="0" w:color="auto"/>
                                                          </w:divBdr>
                                                          <w:divsChild>
                                                            <w:div w:id="875700635">
                                                              <w:marLeft w:val="0"/>
                                                              <w:marRight w:val="0"/>
                                                              <w:marTop w:val="0"/>
                                                              <w:marBottom w:val="0"/>
                                                              <w:divBdr>
                                                                <w:top w:val="none" w:sz="0" w:space="0" w:color="auto"/>
                                                                <w:left w:val="none" w:sz="0" w:space="0" w:color="auto"/>
                                                                <w:bottom w:val="none" w:sz="0" w:space="0" w:color="auto"/>
                                                                <w:right w:val="none" w:sz="0" w:space="0" w:color="auto"/>
                                                              </w:divBdr>
                                                              <w:divsChild>
                                                                <w:div w:id="567572480">
                                                                  <w:marLeft w:val="0"/>
                                                                  <w:marRight w:val="0"/>
                                                                  <w:marTop w:val="0"/>
                                                                  <w:marBottom w:val="0"/>
                                                                  <w:divBdr>
                                                                    <w:top w:val="none" w:sz="0" w:space="0" w:color="auto"/>
                                                                    <w:left w:val="none" w:sz="0" w:space="0" w:color="auto"/>
                                                                    <w:bottom w:val="none" w:sz="0" w:space="0" w:color="auto"/>
                                                                    <w:right w:val="none" w:sz="0" w:space="0" w:color="auto"/>
                                                                  </w:divBdr>
                                                                  <w:divsChild>
                                                                    <w:div w:id="397366816">
                                                                      <w:marLeft w:val="0"/>
                                                                      <w:marRight w:val="0"/>
                                                                      <w:marTop w:val="0"/>
                                                                      <w:marBottom w:val="0"/>
                                                                      <w:divBdr>
                                                                        <w:top w:val="none" w:sz="0" w:space="0" w:color="auto"/>
                                                                        <w:left w:val="none" w:sz="0" w:space="0" w:color="auto"/>
                                                                        <w:bottom w:val="none" w:sz="0" w:space="0" w:color="auto"/>
                                                                        <w:right w:val="none" w:sz="0" w:space="0" w:color="auto"/>
                                                                      </w:divBdr>
                                                                      <w:divsChild>
                                                                        <w:div w:id="362051253">
                                                                          <w:marLeft w:val="0"/>
                                                                          <w:marRight w:val="0"/>
                                                                          <w:marTop w:val="0"/>
                                                                          <w:marBottom w:val="0"/>
                                                                          <w:divBdr>
                                                                            <w:top w:val="none" w:sz="0" w:space="0" w:color="auto"/>
                                                                            <w:left w:val="none" w:sz="0" w:space="0" w:color="auto"/>
                                                                            <w:bottom w:val="none" w:sz="0" w:space="0" w:color="auto"/>
                                                                            <w:right w:val="none" w:sz="0" w:space="0" w:color="auto"/>
                                                                          </w:divBdr>
                                                                          <w:divsChild>
                                                                            <w:div w:id="1887374868">
                                                                              <w:marLeft w:val="0"/>
                                                                              <w:marRight w:val="0"/>
                                                                              <w:marTop w:val="0"/>
                                                                              <w:marBottom w:val="0"/>
                                                                              <w:divBdr>
                                                                                <w:top w:val="none" w:sz="0" w:space="0" w:color="auto"/>
                                                                                <w:left w:val="none" w:sz="0" w:space="0" w:color="auto"/>
                                                                                <w:bottom w:val="none" w:sz="0" w:space="0" w:color="auto"/>
                                                                                <w:right w:val="none" w:sz="0" w:space="0" w:color="auto"/>
                                                                              </w:divBdr>
                                                                              <w:divsChild>
                                                                                <w:div w:id="1975327849">
                                                                                  <w:marLeft w:val="0"/>
                                                                                  <w:marRight w:val="0"/>
                                                                                  <w:marTop w:val="0"/>
                                                                                  <w:marBottom w:val="0"/>
                                                                                  <w:divBdr>
                                                                                    <w:top w:val="none" w:sz="0" w:space="0" w:color="auto"/>
                                                                                    <w:left w:val="none" w:sz="0" w:space="0" w:color="auto"/>
                                                                                    <w:bottom w:val="none" w:sz="0" w:space="0" w:color="auto"/>
                                                                                    <w:right w:val="none" w:sz="0" w:space="0" w:color="auto"/>
                                                                                  </w:divBdr>
                                                                                  <w:divsChild>
                                                                                    <w:div w:id="786657681">
                                                                                      <w:marLeft w:val="0"/>
                                                                                      <w:marRight w:val="0"/>
                                                                                      <w:marTop w:val="0"/>
                                                                                      <w:marBottom w:val="0"/>
                                                                                      <w:divBdr>
                                                                                        <w:top w:val="none" w:sz="0" w:space="0" w:color="auto"/>
                                                                                        <w:left w:val="none" w:sz="0" w:space="0" w:color="auto"/>
                                                                                        <w:bottom w:val="none" w:sz="0" w:space="0" w:color="auto"/>
                                                                                        <w:right w:val="none" w:sz="0" w:space="0" w:color="auto"/>
                                                                                      </w:divBdr>
                                                                                      <w:divsChild>
                                                                                        <w:div w:id="1603534912">
                                                                                          <w:marLeft w:val="0"/>
                                                                                          <w:marRight w:val="120"/>
                                                                                          <w:marTop w:val="0"/>
                                                                                          <w:marBottom w:val="150"/>
                                                                                          <w:divBdr>
                                                                                            <w:top w:val="single" w:sz="2" w:space="0" w:color="EFEFEF"/>
                                                                                            <w:left w:val="single" w:sz="6" w:space="0" w:color="EFEFEF"/>
                                                                                            <w:bottom w:val="single" w:sz="6" w:space="0" w:color="E2E2E2"/>
                                                                                            <w:right w:val="single" w:sz="6" w:space="0" w:color="EFEFEF"/>
                                                                                          </w:divBdr>
                                                                                          <w:divsChild>
                                                                                            <w:div w:id="110902329">
                                                                                              <w:marLeft w:val="0"/>
                                                                                              <w:marRight w:val="0"/>
                                                                                              <w:marTop w:val="0"/>
                                                                                              <w:marBottom w:val="0"/>
                                                                                              <w:divBdr>
                                                                                                <w:top w:val="none" w:sz="0" w:space="0" w:color="auto"/>
                                                                                                <w:left w:val="none" w:sz="0" w:space="0" w:color="auto"/>
                                                                                                <w:bottom w:val="none" w:sz="0" w:space="0" w:color="auto"/>
                                                                                                <w:right w:val="none" w:sz="0" w:space="0" w:color="auto"/>
                                                                                              </w:divBdr>
                                                                                              <w:divsChild>
                                                                                                <w:div w:id="1493790067">
                                                                                                  <w:marLeft w:val="0"/>
                                                                                                  <w:marRight w:val="0"/>
                                                                                                  <w:marTop w:val="0"/>
                                                                                                  <w:marBottom w:val="0"/>
                                                                                                  <w:divBdr>
                                                                                                    <w:top w:val="none" w:sz="0" w:space="0" w:color="auto"/>
                                                                                                    <w:left w:val="none" w:sz="0" w:space="0" w:color="auto"/>
                                                                                                    <w:bottom w:val="none" w:sz="0" w:space="0" w:color="auto"/>
                                                                                                    <w:right w:val="none" w:sz="0" w:space="0" w:color="auto"/>
                                                                                                  </w:divBdr>
                                                                                                  <w:divsChild>
                                                                                                    <w:div w:id="1925796525">
                                                                                                      <w:marLeft w:val="0"/>
                                                                                                      <w:marRight w:val="0"/>
                                                                                                      <w:marTop w:val="0"/>
                                                                                                      <w:marBottom w:val="0"/>
                                                                                                      <w:divBdr>
                                                                                                        <w:top w:val="none" w:sz="0" w:space="0" w:color="auto"/>
                                                                                                        <w:left w:val="none" w:sz="0" w:space="0" w:color="auto"/>
                                                                                                        <w:bottom w:val="none" w:sz="0" w:space="0" w:color="auto"/>
                                                                                                        <w:right w:val="none" w:sz="0" w:space="0" w:color="auto"/>
                                                                                                      </w:divBdr>
                                                                                                      <w:divsChild>
                                                                                                        <w:div w:id="1936092658">
                                                                                                          <w:marLeft w:val="0"/>
                                                                                                          <w:marRight w:val="0"/>
                                                                                                          <w:marTop w:val="0"/>
                                                                                                          <w:marBottom w:val="0"/>
                                                                                                          <w:divBdr>
                                                                                                            <w:top w:val="none" w:sz="0" w:space="0" w:color="auto"/>
                                                                                                            <w:left w:val="none" w:sz="0" w:space="0" w:color="auto"/>
                                                                                                            <w:bottom w:val="none" w:sz="0" w:space="0" w:color="auto"/>
                                                                                                            <w:right w:val="none" w:sz="0" w:space="0" w:color="auto"/>
                                                                                                          </w:divBdr>
                                                                                                          <w:divsChild>
                                                                                                            <w:div w:id="1237010283">
                                                                                                              <w:marLeft w:val="0"/>
                                                                                                              <w:marRight w:val="0"/>
                                                                                                              <w:marTop w:val="0"/>
                                                                                                              <w:marBottom w:val="0"/>
                                                                                                              <w:divBdr>
                                                                                                                <w:top w:val="none" w:sz="0" w:space="0" w:color="auto"/>
                                                                                                                <w:left w:val="none" w:sz="0" w:space="0" w:color="auto"/>
                                                                                                                <w:bottom w:val="none" w:sz="0" w:space="0" w:color="auto"/>
                                                                                                                <w:right w:val="none" w:sz="0" w:space="0" w:color="auto"/>
                                                                                                              </w:divBdr>
                                                                                                              <w:divsChild>
                                                                                                                <w:div w:id="2039551016">
                                                                                                                  <w:marLeft w:val="0"/>
                                                                                                                  <w:marRight w:val="0"/>
                                                                                                                  <w:marTop w:val="0"/>
                                                                                                                  <w:marBottom w:val="0"/>
                                                                                                                  <w:divBdr>
                                                                                                                    <w:top w:val="single" w:sz="2" w:space="4" w:color="D8D8D8"/>
                                                                                                                    <w:left w:val="single" w:sz="2" w:space="0" w:color="D8D8D8"/>
                                                                                                                    <w:bottom w:val="single" w:sz="2" w:space="4" w:color="D8D8D8"/>
                                                                                                                    <w:right w:val="single" w:sz="2" w:space="0" w:color="D8D8D8"/>
                                                                                                                  </w:divBdr>
                                                                                                                  <w:divsChild>
                                                                                                                    <w:div w:id="279193759">
                                                                                                                      <w:marLeft w:val="225"/>
                                                                                                                      <w:marRight w:val="225"/>
                                                                                                                      <w:marTop w:val="75"/>
                                                                                                                      <w:marBottom w:val="75"/>
                                                                                                                      <w:divBdr>
                                                                                                                        <w:top w:val="none" w:sz="0" w:space="0" w:color="auto"/>
                                                                                                                        <w:left w:val="none" w:sz="0" w:space="0" w:color="auto"/>
                                                                                                                        <w:bottom w:val="none" w:sz="0" w:space="0" w:color="auto"/>
                                                                                                                        <w:right w:val="none" w:sz="0" w:space="0" w:color="auto"/>
                                                                                                                      </w:divBdr>
                                                                                                                      <w:divsChild>
                                                                                                                        <w:div w:id="3023097">
                                                                                                                          <w:marLeft w:val="0"/>
                                                                                                                          <w:marRight w:val="0"/>
                                                                                                                          <w:marTop w:val="0"/>
                                                                                                                          <w:marBottom w:val="0"/>
                                                                                                                          <w:divBdr>
                                                                                                                            <w:top w:val="single" w:sz="6" w:space="0" w:color="auto"/>
                                                                                                                            <w:left w:val="single" w:sz="6" w:space="0" w:color="auto"/>
                                                                                                                            <w:bottom w:val="single" w:sz="6" w:space="0" w:color="auto"/>
                                                                                                                            <w:right w:val="single" w:sz="6" w:space="0" w:color="auto"/>
                                                                                                                          </w:divBdr>
                                                                                                                          <w:divsChild>
                                                                                                                            <w:div w:id="2083479288">
                                                                                                                              <w:marLeft w:val="0"/>
                                                                                                                              <w:marRight w:val="0"/>
                                                                                                                              <w:marTop w:val="0"/>
                                                                                                                              <w:marBottom w:val="0"/>
                                                                                                                              <w:divBdr>
                                                                                                                                <w:top w:val="none" w:sz="0" w:space="0" w:color="auto"/>
                                                                                                                                <w:left w:val="none" w:sz="0" w:space="0" w:color="auto"/>
                                                                                                                                <w:bottom w:val="none" w:sz="0" w:space="0" w:color="auto"/>
                                                                                                                                <w:right w:val="none" w:sz="0" w:space="0" w:color="auto"/>
                                                                                                                              </w:divBdr>
                                                                                                                              <w:divsChild>
                                                                                                                                <w:div w:id="511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CCB2-275A-4926-821F-16B61460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8002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COMISSÃO PRÓPRIA DE AVALIAÇÃO DA UERJ</vt:lpstr>
    </vt:vector>
  </TitlesOfParts>
  <Company>DATA-UERJ</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PRÓPRIA DE AVALIAÇÃO DA UERJ</dc:title>
  <dc:creator>DATA-UERJ</dc:creator>
  <cp:lastModifiedBy>SECRETARIA2</cp:lastModifiedBy>
  <cp:revision>2</cp:revision>
  <cp:lastPrinted>2016-09-13T18:37:00Z</cp:lastPrinted>
  <dcterms:created xsi:type="dcterms:W3CDTF">2016-10-31T18:08:00Z</dcterms:created>
  <dcterms:modified xsi:type="dcterms:W3CDTF">2016-10-31T18:08:00Z</dcterms:modified>
</cp:coreProperties>
</file>